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18" w:rsidRDefault="00312419" w:rsidP="00BC1595">
      <w:pPr>
        <w:pStyle w:val="10"/>
        <w:framePr w:w="8572" w:h="729" w:hRule="exact" w:wrap="none" w:vAnchor="page" w:hAnchor="page" w:x="2395" w:y="574"/>
        <w:shd w:val="clear" w:color="auto" w:fill="auto"/>
        <w:spacing w:after="0" w:line="300" w:lineRule="exact"/>
        <w:ind w:left="180"/>
      </w:pPr>
      <w:bookmarkStart w:id="0" w:name="bookmark0"/>
      <w:r>
        <w:t>Пояснительная записка</w:t>
      </w:r>
      <w:bookmarkEnd w:id="0"/>
    </w:p>
    <w:p w:rsidR="00BC1595" w:rsidRDefault="00BC1595" w:rsidP="00BC1595">
      <w:pPr>
        <w:pStyle w:val="10"/>
        <w:framePr w:w="8572" w:h="729" w:hRule="exact" w:wrap="none" w:vAnchor="page" w:hAnchor="page" w:x="2395" w:y="574"/>
        <w:shd w:val="clear" w:color="auto" w:fill="auto"/>
        <w:spacing w:after="0" w:line="300" w:lineRule="exact"/>
        <w:ind w:left="180"/>
      </w:pPr>
      <w:r>
        <w:t>Алгебра и начала анализа (10 класс)</w:t>
      </w:r>
    </w:p>
    <w:p w:rsidR="00BC1595" w:rsidRDefault="00BC1595" w:rsidP="00BC1595">
      <w:pPr>
        <w:pStyle w:val="10"/>
        <w:framePr w:w="8572" w:h="729" w:hRule="exact" w:wrap="none" w:vAnchor="page" w:hAnchor="page" w:x="2395" w:y="574"/>
        <w:shd w:val="clear" w:color="auto" w:fill="auto"/>
        <w:spacing w:after="0" w:line="300" w:lineRule="exact"/>
        <w:ind w:left="180"/>
        <w:jc w:val="left"/>
      </w:pPr>
      <w:r>
        <w:t>а</w:t>
      </w:r>
    </w:p>
    <w:p w:rsidR="00BC1595" w:rsidRDefault="00BC1595" w:rsidP="00BC1595">
      <w:pPr>
        <w:pStyle w:val="10"/>
        <w:framePr w:w="8572" w:h="729" w:hRule="exact" w:wrap="none" w:vAnchor="page" w:hAnchor="page" w:x="2395" w:y="574"/>
        <w:shd w:val="clear" w:color="auto" w:fill="auto"/>
        <w:spacing w:after="0" w:line="300" w:lineRule="exact"/>
        <w:ind w:left="180"/>
      </w:pPr>
      <w:r>
        <w:t>а</w:t>
      </w:r>
    </w:p>
    <w:p w:rsidR="00FF7B18" w:rsidRDefault="00312419">
      <w:pPr>
        <w:pStyle w:val="30"/>
        <w:framePr w:w="8427" w:h="3096" w:hRule="exact" w:wrap="none" w:vAnchor="page" w:hAnchor="page" w:x="2350" w:y="1541"/>
        <w:shd w:val="clear" w:color="auto" w:fill="auto"/>
        <w:spacing w:before="0"/>
        <w:ind w:firstLine="320"/>
      </w:pPr>
      <w:r>
        <w:t>Основой данной рабочей программы по математике для 10 класса является примерная программа по математике среднего (полного) общего образования.</w:t>
      </w:r>
    </w:p>
    <w:p w:rsidR="00FF7B18" w:rsidRDefault="00312419">
      <w:pPr>
        <w:pStyle w:val="20"/>
        <w:framePr w:w="8427" w:h="3096" w:hRule="exact" w:wrap="none" w:vAnchor="page" w:hAnchor="page" w:x="2350" w:y="1541"/>
        <w:shd w:val="clear" w:color="auto" w:fill="auto"/>
      </w:pPr>
      <w:r>
        <w:t>Рабочая программа разработана на основе</w:t>
      </w:r>
    </w:p>
    <w:p w:rsidR="00FF7B18" w:rsidRDefault="00312419">
      <w:pPr>
        <w:pStyle w:val="20"/>
        <w:framePr w:w="8427" w:h="3096" w:hRule="exact" w:wrap="none" w:vAnchor="page" w:hAnchor="page" w:x="2350" w:y="1541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 xml:space="preserve">Программы по алгебре к учебнику Алгебра и начала </w:t>
      </w:r>
      <w:r w:rsidR="00BC1595">
        <w:t>анализа 10</w:t>
      </w:r>
      <w:bookmarkStart w:id="1" w:name="_GoBack"/>
      <w:bookmarkEnd w:id="1"/>
      <w:r>
        <w:t xml:space="preserve"> (базовый уровень).</w:t>
      </w:r>
    </w:p>
    <w:p w:rsidR="00FF7B18" w:rsidRDefault="00312419">
      <w:pPr>
        <w:pStyle w:val="20"/>
        <w:framePr w:w="8427" w:h="3096" w:hRule="exact" w:wrap="none" w:vAnchor="page" w:hAnchor="page" w:x="2350" w:y="1541"/>
        <w:shd w:val="clear" w:color="auto" w:fill="auto"/>
        <w:ind w:right="480"/>
        <w:jc w:val="left"/>
      </w:pPr>
      <w:r>
        <w:t xml:space="preserve">Автор: </w:t>
      </w:r>
      <w:proofErr w:type="spellStart"/>
      <w:r>
        <w:t>А.Г.Мордкович</w:t>
      </w:r>
      <w:proofErr w:type="spellEnd"/>
      <w:r>
        <w:t xml:space="preserve">. Планирование составлено в соответствии с Примерной программой среднего (полного) образования по математике для базового уровня, с учетом требований федерального компонента государственного стандарта </w:t>
      </w:r>
      <w:proofErr w:type="spellStart"/>
      <w:r>
        <w:t>общего'</w:t>
      </w:r>
      <w:r>
        <w:t>образования</w:t>
      </w:r>
      <w:proofErr w:type="spellEnd"/>
      <w:r>
        <w:t xml:space="preserve">. Использовано календарно-тематическое планирование составителя </w:t>
      </w:r>
      <w:proofErr w:type="spellStart"/>
      <w:r>
        <w:t>Н.А.Ким</w:t>
      </w:r>
      <w:proofErr w:type="spellEnd"/>
      <w:r>
        <w:t xml:space="preserve">. </w:t>
      </w:r>
      <w:proofErr w:type="gramStart"/>
      <w:r>
        <w:t>-В</w:t>
      </w:r>
      <w:proofErr w:type="gramEnd"/>
      <w:r>
        <w:t>олгоград: Учитель, 2013 г.</w:t>
      </w:r>
    </w:p>
    <w:p w:rsidR="00FF7B18" w:rsidRDefault="00312419">
      <w:pPr>
        <w:pStyle w:val="20"/>
        <w:framePr w:w="8427" w:h="3096" w:hRule="exact" w:wrap="none" w:vAnchor="page" w:hAnchor="page" w:x="2350" w:y="1541"/>
        <w:shd w:val="clear" w:color="auto" w:fill="auto"/>
        <w:jc w:val="left"/>
      </w:pPr>
      <w:r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</w:t>
      </w:r>
      <w:r>
        <w:t>ржания.</w:t>
      </w:r>
    </w:p>
    <w:p w:rsidR="00FF7B18" w:rsidRDefault="00312419">
      <w:pPr>
        <w:pStyle w:val="30"/>
        <w:framePr w:w="8427" w:h="3096" w:hRule="exact" w:wrap="none" w:vAnchor="page" w:hAnchor="page" w:x="2350" w:y="1541"/>
        <w:shd w:val="clear" w:color="auto" w:fill="auto"/>
        <w:spacing w:before="0"/>
        <w:jc w:val="both"/>
      </w:pPr>
      <w:r>
        <w:t>Программа «Алгебра и начала математического анализа 10-11 классы» (базовый уровень)</w:t>
      </w:r>
      <w:proofErr w:type="gramStart"/>
      <w:r>
        <w:t xml:space="preserve"> ,</w:t>
      </w:r>
      <w:proofErr w:type="gramEnd"/>
      <w:r>
        <w:t xml:space="preserve"> рассчитана на 85 ч. в год (2,5 ч. в неделю).</w:t>
      </w:r>
    </w:p>
    <w:p w:rsidR="00FF7B18" w:rsidRDefault="00312419">
      <w:pPr>
        <w:pStyle w:val="40"/>
        <w:framePr w:w="8427" w:h="8191" w:hRule="exact" w:wrap="none" w:vAnchor="page" w:hAnchor="page" w:x="2350" w:y="5048"/>
        <w:shd w:val="clear" w:color="auto" w:fill="auto"/>
        <w:spacing w:before="0" w:after="105" w:line="190" w:lineRule="exact"/>
        <w:ind w:right="40"/>
      </w:pPr>
      <w:r>
        <w:t>Требования к уровню подготовки учащихся 10 классов</w:t>
      </w:r>
    </w:p>
    <w:p w:rsidR="00FF7B18" w:rsidRDefault="00312419">
      <w:pPr>
        <w:pStyle w:val="40"/>
        <w:framePr w:w="8427" w:h="8191" w:hRule="exact" w:wrap="none" w:vAnchor="page" w:hAnchor="page" w:x="2350" w:y="5048"/>
        <w:shd w:val="clear" w:color="auto" w:fill="auto"/>
        <w:spacing w:before="0" w:after="0" w:line="219" w:lineRule="exact"/>
        <w:ind w:left="440"/>
        <w:jc w:val="left"/>
      </w:pPr>
      <w:r>
        <w:t>Алгебра</w:t>
      </w:r>
    </w:p>
    <w:p w:rsidR="00FF7B18" w:rsidRDefault="00312419">
      <w:pPr>
        <w:pStyle w:val="50"/>
        <w:framePr w:w="8427" w:h="8191" w:hRule="exact" w:wrap="none" w:vAnchor="page" w:hAnchor="page" w:x="2350" w:y="5048"/>
        <w:shd w:val="clear" w:color="auto" w:fill="auto"/>
        <w:ind w:left="440"/>
      </w:pPr>
      <w:r>
        <w:t>Уметь:</w:t>
      </w:r>
    </w:p>
    <w:p w:rsidR="00FF7B18" w:rsidRDefault="00312419">
      <w:pPr>
        <w:pStyle w:val="30"/>
        <w:framePr w:w="8427" w:h="8191" w:hRule="exact" w:wrap="none" w:vAnchor="page" w:hAnchor="page" w:x="2350" w:y="5048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19" w:lineRule="exact"/>
        <w:ind w:left="320"/>
      </w:pPr>
      <w:r>
        <w:t>выполнять арифметические действия, сочетая устные и</w:t>
      </w:r>
      <w:r>
        <w:t xml:space="preserve"> письменные приемы, применение вычислительных устройств; пользоваться оценкой и прикидкой при практических расчетах;</w:t>
      </w:r>
    </w:p>
    <w:p w:rsidR="00FF7B18" w:rsidRDefault="00312419">
      <w:pPr>
        <w:pStyle w:val="30"/>
        <w:framePr w:w="8427" w:h="8191" w:hRule="exact" w:wrap="none" w:vAnchor="page" w:hAnchor="page" w:x="2350" w:y="5048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19" w:lineRule="exact"/>
        <w:ind w:left="320"/>
      </w:pPr>
      <w:r>
        <w:t>проводить по известным формулам и правилам преобразования буквенных выражений, включающих тригонометрические функции;</w:t>
      </w:r>
    </w:p>
    <w:p w:rsidR="00FF7B18" w:rsidRDefault="00312419">
      <w:pPr>
        <w:pStyle w:val="30"/>
        <w:framePr w:w="8427" w:h="8191" w:hRule="exact" w:wrap="none" w:vAnchor="page" w:hAnchor="page" w:x="2350" w:y="5048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19" w:lineRule="exact"/>
        <w:ind w:left="320"/>
      </w:pPr>
      <w:r>
        <w:t>вычислять значения чи</w:t>
      </w:r>
      <w:r>
        <w:t>словых и буквенных выражений, осуществляя необходимые подстановки и преобразования;</w:t>
      </w:r>
    </w:p>
    <w:p w:rsidR="00FF7B18" w:rsidRDefault="00312419">
      <w:pPr>
        <w:pStyle w:val="50"/>
        <w:framePr w:w="8427" w:h="8191" w:hRule="exact" w:wrap="none" w:vAnchor="page" w:hAnchor="page" w:x="2350" w:y="5048"/>
        <w:shd w:val="clear" w:color="auto" w:fill="auto"/>
        <w:ind w:left="440"/>
      </w:pPr>
      <w:r>
        <w:t>использовать приобретенные знания и умения в практической деятельности и повседневной жизни:</w:t>
      </w:r>
    </w:p>
    <w:p w:rsidR="00FF7B18" w:rsidRDefault="00312419">
      <w:pPr>
        <w:pStyle w:val="30"/>
        <w:framePr w:w="8427" w:h="8191" w:hRule="exact" w:wrap="none" w:vAnchor="page" w:hAnchor="page" w:x="2350" w:y="5048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19" w:lineRule="exact"/>
        <w:ind w:left="320"/>
      </w:pPr>
      <w:r>
        <w:t>для практических расчетов по формулам, включая формулы, тригонометрические функ</w:t>
      </w:r>
      <w:r>
        <w:t>ции, используя при необходимости справочные материалы и простейшие вычислительные устройства.</w:t>
      </w:r>
    </w:p>
    <w:p w:rsidR="00FF7B18" w:rsidRDefault="00312419">
      <w:pPr>
        <w:pStyle w:val="40"/>
        <w:framePr w:w="8427" w:h="8191" w:hRule="exact" w:wrap="none" w:vAnchor="page" w:hAnchor="page" w:x="2350" w:y="5048"/>
        <w:shd w:val="clear" w:color="auto" w:fill="auto"/>
        <w:spacing w:before="0" w:line="219" w:lineRule="exact"/>
        <w:ind w:left="440"/>
        <w:jc w:val="left"/>
      </w:pPr>
      <w:r>
        <w:t>Функции и графики</w:t>
      </w:r>
    </w:p>
    <w:p w:rsidR="00FF7B18" w:rsidRDefault="00312419">
      <w:pPr>
        <w:pStyle w:val="50"/>
        <w:framePr w:w="8427" w:h="8191" w:hRule="exact" w:wrap="none" w:vAnchor="page" w:hAnchor="page" w:x="2350" w:y="5048"/>
        <w:shd w:val="clear" w:color="auto" w:fill="auto"/>
        <w:ind w:left="440"/>
      </w:pPr>
      <w:r>
        <w:t>Уметь:</w:t>
      </w:r>
    </w:p>
    <w:p w:rsidR="00FF7B18" w:rsidRDefault="00312419">
      <w:pPr>
        <w:pStyle w:val="30"/>
        <w:framePr w:w="8427" w:h="8191" w:hRule="exact" w:wrap="none" w:vAnchor="page" w:hAnchor="page" w:x="2350" w:y="5048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19" w:lineRule="exact"/>
        <w:ind w:left="320"/>
      </w:pPr>
      <w:r>
        <w:t>определять значение функции по значению аргумента при различных способах задания функции;</w:t>
      </w:r>
    </w:p>
    <w:p w:rsidR="00FF7B18" w:rsidRDefault="00312419">
      <w:pPr>
        <w:pStyle w:val="30"/>
        <w:framePr w:w="8427" w:h="8191" w:hRule="exact" w:wrap="none" w:vAnchor="page" w:hAnchor="page" w:x="2350" w:y="5048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19" w:lineRule="exact"/>
        <w:ind w:left="320"/>
        <w:jc w:val="both"/>
      </w:pPr>
      <w:r>
        <w:t>строить графики изученных функций;</w:t>
      </w:r>
    </w:p>
    <w:p w:rsidR="00FF7B18" w:rsidRDefault="00312419">
      <w:pPr>
        <w:pStyle w:val="30"/>
        <w:framePr w:w="8427" w:h="8191" w:hRule="exact" w:wrap="none" w:vAnchor="page" w:hAnchor="page" w:x="2350" w:y="5048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19" w:lineRule="exact"/>
        <w:ind w:left="320"/>
      </w:pPr>
      <w:r>
        <w:t>описывать по</w:t>
      </w:r>
      <w:r>
        <w:t xml:space="preserve"> графику поведение и свойства функций, находить по графику функции наибольшие и наименьшие значения;</w:t>
      </w:r>
    </w:p>
    <w:p w:rsidR="00FF7B18" w:rsidRDefault="00312419">
      <w:pPr>
        <w:pStyle w:val="30"/>
        <w:framePr w:w="8427" w:h="8191" w:hRule="exact" w:wrap="none" w:vAnchor="page" w:hAnchor="page" w:x="2350" w:y="5048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19" w:lineRule="exact"/>
        <w:ind w:left="320"/>
      </w:pPr>
      <w:r>
        <w:t xml:space="preserve">решать уравнения, простейшие системы уравнений, используя </w:t>
      </w:r>
      <w:r>
        <w:rPr>
          <w:rStyle w:val="310pt"/>
        </w:rPr>
        <w:t>свойства функций</w:t>
      </w:r>
      <w:r>
        <w:t xml:space="preserve"> и их графиков;</w:t>
      </w:r>
    </w:p>
    <w:p w:rsidR="00FF7B18" w:rsidRDefault="00312419">
      <w:pPr>
        <w:pStyle w:val="30"/>
        <w:framePr w:w="8427" w:h="8191" w:hRule="exact" w:wrap="none" w:vAnchor="page" w:hAnchor="page" w:x="2350" w:y="5048"/>
        <w:shd w:val="clear" w:color="auto" w:fill="auto"/>
        <w:spacing w:before="0" w:line="219" w:lineRule="exact"/>
        <w:ind w:left="320" w:right="1260"/>
        <w:jc w:val="both"/>
      </w:pPr>
      <w:r>
        <w:rPr>
          <w:rStyle w:val="3105pt"/>
        </w:rPr>
        <w:t>использовать приобретенные знания и умения в практической деятель</w:t>
      </w:r>
      <w:r>
        <w:rPr>
          <w:rStyle w:val="3105pt"/>
        </w:rPr>
        <w:t>ности и повседневной жизни:</w:t>
      </w:r>
      <w:r>
        <w:rPr>
          <w:rStyle w:val="3105pt0"/>
        </w:rPr>
        <w:t xml:space="preserve"> </w:t>
      </w:r>
      <w:r>
        <w:t>для описания с помощью функций различных зависимостей, представления их графически, интерпретации графиков.</w:t>
      </w:r>
    </w:p>
    <w:p w:rsidR="00FF7B18" w:rsidRDefault="00312419">
      <w:pPr>
        <w:pStyle w:val="40"/>
        <w:framePr w:w="8427" w:h="8191" w:hRule="exact" w:wrap="none" w:vAnchor="page" w:hAnchor="page" w:x="2350" w:y="5048"/>
        <w:shd w:val="clear" w:color="auto" w:fill="auto"/>
        <w:spacing w:before="0" w:after="0" w:line="219" w:lineRule="exact"/>
        <w:ind w:left="440" w:right="1140"/>
        <w:jc w:val="left"/>
      </w:pPr>
      <w:r>
        <w:t>Начала математического анализа</w:t>
      </w:r>
      <w:proofErr w:type="gramStart"/>
      <w:r>
        <w:t xml:space="preserve"> </w:t>
      </w:r>
      <w:r>
        <w:rPr>
          <w:rStyle w:val="4105pt"/>
        </w:rPr>
        <w:t>У</w:t>
      </w:r>
      <w:proofErr w:type="gramEnd"/>
      <w:r>
        <w:rPr>
          <w:rStyle w:val="4105pt"/>
        </w:rPr>
        <w:t>меть:</w:t>
      </w:r>
    </w:p>
    <w:p w:rsidR="00FF7B18" w:rsidRDefault="00312419">
      <w:pPr>
        <w:pStyle w:val="30"/>
        <w:framePr w:w="8427" w:h="8191" w:hRule="exact" w:wrap="none" w:vAnchor="page" w:hAnchor="page" w:x="2350" w:y="5048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19" w:lineRule="exact"/>
        <w:ind w:left="320"/>
      </w:pPr>
      <w:r>
        <w:t>исследовать в простейших случаях функции на монотонность, находить наибольшие и на</w:t>
      </w:r>
      <w:r>
        <w:t>именьшие значения функций, строить графики тригонометрических функций;</w:t>
      </w:r>
    </w:p>
    <w:p w:rsidR="00FF7B18" w:rsidRDefault="00312419">
      <w:pPr>
        <w:pStyle w:val="50"/>
        <w:framePr w:w="8427" w:h="8191" w:hRule="exact" w:wrap="none" w:vAnchor="page" w:hAnchor="page" w:x="2350" w:y="5048"/>
        <w:numPr>
          <w:ilvl w:val="0"/>
          <w:numId w:val="2"/>
        </w:numPr>
        <w:shd w:val="clear" w:color="auto" w:fill="auto"/>
        <w:tabs>
          <w:tab w:val="left" w:pos="630"/>
        </w:tabs>
        <w:ind w:left="320" w:right="1260"/>
      </w:pPr>
      <w:r>
        <w:rPr>
          <w:rStyle w:val="510pt"/>
          <w:i/>
          <w:iCs/>
        </w:rPr>
        <w:t xml:space="preserve">вычислять в простейших случаях площади с использованием первообразной; </w:t>
      </w:r>
      <w:r>
        <w:t>использовать приобретенные знания и умения в практической деятельности и</w:t>
      </w:r>
    </w:p>
    <w:p w:rsidR="00FF7B18" w:rsidRDefault="00312419">
      <w:pPr>
        <w:pStyle w:val="50"/>
        <w:framePr w:w="8427" w:h="8191" w:hRule="exact" w:wrap="none" w:vAnchor="page" w:hAnchor="page" w:x="2350" w:y="5048"/>
        <w:shd w:val="clear" w:color="auto" w:fill="auto"/>
        <w:ind w:left="220"/>
      </w:pPr>
      <w:r>
        <w:t>повседневной жизни:</w:t>
      </w:r>
    </w:p>
    <w:p w:rsidR="00FF7B18" w:rsidRDefault="00312419">
      <w:pPr>
        <w:pStyle w:val="30"/>
        <w:framePr w:w="8427" w:h="8191" w:hRule="exact" w:wrap="none" w:vAnchor="page" w:hAnchor="page" w:x="2350" w:y="5048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19" w:lineRule="exact"/>
        <w:ind w:left="320"/>
      </w:pPr>
      <w:r>
        <w:t xml:space="preserve">для решения </w:t>
      </w:r>
      <w:r>
        <w:t>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FF7B18" w:rsidRDefault="00FF7B18">
      <w:pPr>
        <w:rPr>
          <w:sz w:val="2"/>
          <w:szCs w:val="2"/>
        </w:rPr>
        <w:sectPr w:rsidR="00FF7B1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7B18" w:rsidRDefault="00312419">
      <w:pPr>
        <w:pStyle w:val="60"/>
        <w:framePr w:w="9101" w:h="3935" w:hRule="exact" w:wrap="none" w:vAnchor="page" w:hAnchor="page" w:x="2013" w:y="1000"/>
        <w:shd w:val="clear" w:color="auto" w:fill="auto"/>
        <w:ind w:left="340" w:right="6180"/>
      </w:pPr>
      <w:r>
        <w:lastRenderedPageBreak/>
        <w:t>Уравнения и неравенства</w:t>
      </w:r>
      <w:proofErr w:type="gramStart"/>
      <w:r>
        <w:t xml:space="preserve"> </w:t>
      </w:r>
      <w:r>
        <w:rPr>
          <w:rStyle w:val="61"/>
        </w:rPr>
        <w:t>У</w:t>
      </w:r>
      <w:proofErr w:type="gramEnd"/>
      <w:r>
        <w:rPr>
          <w:rStyle w:val="61"/>
        </w:rPr>
        <w:t>меть:</w:t>
      </w:r>
    </w:p>
    <w:p w:rsidR="00FF7B18" w:rsidRDefault="00312419">
      <w:pPr>
        <w:pStyle w:val="50"/>
        <w:framePr w:w="9101" w:h="3935" w:hRule="exact" w:wrap="none" w:vAnchor="page" w:hAnchor="page" w:x="2013" w:y="1000"/>
        <w:numPr>
          <w:ilvl w:val="0"/>
          <w:numId w:val="2"/>
        </w:numPr>
        <w:shd w:val="clear" w:color="auto" w:fill="auto"/>
        <w:tabs>
          <w:tab w:val="left" w:pos="361"/>
        </w:tabs>
        <w:spacing w:line="259" w:lineRule="exact"/>
        <w:jc w:val="both"/>
      </w:pPr>
      <w:r>
        <w:rPr>
          <w:rStyle w:val="51"/>
        </w:rPr>
        <w:t xml:space="preserve">решать </w:t>
      </w:r>
      <w:r>
        <w:t>тригонометрические уравнения, их системы',</w:t>
      </w:r>
    </w:p>
    <w:p w:rsidR="00FF7B18" w:rsidRDefault="00312419">
      <w:pPr>
        <w:pStyle w:val="60"/>
        <w:framePr w:w="9101" w:h="3935" w:hRule="exact" w:wrap="none" w:vAnchor="page" w:hAnchor="page" w:x="2013" w:y="1000"/>
        <w:numPr>
          <w:ilvl w:val="0"/>
          <w:numId w:val="2"/>
        </w:numPr>
        <w:shd w:val="clear" w:color="auto" w:fill="auto"/>
        <w:tabs>
          <w:tab w:val="left" w:pos="361"/>
        </w:tabs>
        <w:jc w:val="both"/>
      </w:pPr>
      <w:r>
        <w:t xml:space="preserve">составлять уравнения </w:t>
      </w:r>
      <w:r>
        <w:rPr>
          <w:rStyle w:val="610pt"/>
        </w:rPr>
        <w:t xml:space="preserve">и </w:t>
      </w:r>
      <w:r>
        <w:rPr>
          <w:rStyle w:val="61"/>
        </w:rPr>
        <w:t>неравенства</w:t>
      </w:r>
      <w:r>
        <w:t xml:space="preserve"> по условию задачи;</w:t>
      </w:r>
    </w:p>
    <w:p w:rsidR="00FF7B18" w:rsidRDefault="00312419">
      <w:pPr>
        <w:pStyle w:val="60"/>
        <w:framePr w:w="9101" w:h="3935" w:hRule="exact" w:wrap="none" w:vAnchor="page" w:hAnchor="page" w:x="2013" w:y="1000"/>
        <w:numPr>
          <w:ilvl w:val="0"/>
          <w:numId w:val="2"/>
        </w:numPr>
        <w:shd w:val="clear" w:color="auto" w:fill="auto"/>
        <w:tabs>
          <w:tab w:val="left" w:pos="361"/>
        </w:tabs>
        <w:jc w:val="both"/>
      </w:pPr>
      <w:r>
        <w:t>использовать для приближенного решения уравнений и неравен</w:t>
      </w:r>
      <w:proofErr w:type="gramStart"/>
      <w:r>
        <w:t>ств гр</w:t>
      </w:r>
      <w:proofErr w:type="gramEnd"/>
      <w:r>
        <w:t>афический метод;</w:t>
      </w:r>
    </w:p>
    <w:p w:rsidR="00FF7B18" w:rsidRDefault="00312419">
      <w:pPr>
        <w:pStyle w:val="60"/>
        <w:framePr w:w="9101" w:h="3935" w:hRule="exact" w:wrap="none" w:vAnchor="page" w:hAnchor="page" w:x="2013" w:y="1000"/>
        <w:numPr>
          <w:ilvl w:val="0"/>
          <w:numId w:val="2"/>
        </w:numPr>
        <w:shd w:val="clear" w:color="auto" w:fill="auto"/>
        <w:tabs>
          <w:tab w:val="left" w:pos="361"/>
        </w:tabs>
      </w:pPr>
      <w:r>
        <w:t>изображать на координатной плоскости множества решений простейших уравнений и их систем;</w:t>
      </w:r>
    </w:p>
    <w:p w:rsidR="00FF7B18" w:rsidRDefault="00312419">
      <w:pPr>
        <w:pStyle w:val="50"/>
        <w:framePr w:w="9101" w:h="3935" w:hRule="exact" w:wrap="none" w:vAnchor="page" w:hAnchor="page" w:x="2013" w:y="1000"/>
        <w:numPr>
          <w:ilvl w:val="0"/>
          <w:numId w:val="2"/>
        </w:numPr>
        <w:shd w:val="clear" w:color="auto" w:fill="auto"/>
        <w:tabs>
          <w:tab w:val="left" w:pos="361"/>
        </w:tabs>
        <w:spacing w:line="238" w:lineRule="exact"/>
      </w:pPr>
      <w:r>
        <w:t xml:space="preserve">использовать приобретенные </w:t>
      </w:r>
      <w:r>
        <w:t>знания и умения в практической деятельности и повседневной жизни:</w:t>
      </w:r>
    </w:p>
    <w:p w:rsidR="00FF7B18" w:rsidRDefault="00312419">
      <w:pPr>
        <w:pStyle w:val="60"/>
        <w:framePr w:w="9101" w:h="3935" w:hRule="exact" w:wrap="none" w:vAnchor="page" w:hAnchor="page" w:x="2013" w:y="1000"/>
        <w:numPr>
          <w:ilvl w:val="0"/>
          <w:numId w:val="2"/>
        </w:numPr>
        <w:shd w:val="clear" w:color="auto" w:fill="auto"/>
        <w:tabs>
          <w:tab w:val="left" w:pos="361"/>
        </w:tabs>
        <w:spacing w:line="245" w:lineRule="exact"/>
        <w:ind w:right="840"/>
      </w:pPr>
      <w:r>
        <w:t xml:space="preserve">для построения и исследования простейших математических моделей,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FF7B18" w:rsidRDefault="00312419">
      <w:pPr>
        <w:pStyle w:val="60"/>
        <w:framePr w:w="9101" w:h="3935" w:hRule="exact" w:wrap="none" w:vAnchor="page" w:hAnchor="page" w:x="2013" w:y="1000"/>
        <w:numPr>
          <w:ilvl w:val="0"/>
          <w:numId w:val="2"/>
        </w:numPr>
        <w:shd w:val="clear" w:color="auto" w:fill="auto"/>
        <w:tabs>
          <w:tab w:val="left" w:pos="361"/>
        </w:tabs>
        <w:spacing w:after="16" w:line="210" w:lineRule="exact"/>
        <w:jc w:val="both"/>
      </w:pPr>
      <w:r>
        <w:t>анализа реальных числовых да</w:t>
      </w:r>
      <w:r>
        <w:t>нных, представленных в виде диаграмм, графиков;</w:t>
      </w:r>
    </w:p>
    <w:p w:rsidR="00FF7B18" w:rsidRDefault="00312419">
      <w:pPr>
        <w:pStyle w:val="60"/>
        <w:framePr w:w="9101" w:h="3935" w:hRule="exact" w:wrap="none" w:vAnchor="page" w:hAnchor="page" w:x="2013" w:y="1000"/>
        <w:numPr>
          <w:ilvl w:val="0"/>
          <w:numId w:val="2"/>
        </w:numPr>
        <w:shd w:val="clear" w:color="auto" w:fill="auto"/>
        <w:tabs>
          <w:tab w:val="left" w:pos="361"/>
        </w:tabs>
        <w:spacing w:line="210" w:lineRule="exact"/>
        <w:jc w:val="both"/>
      </w:pPr>
      <w:r>
        <w:t>анализа информации статистического характера.</w:t>
      </w:r>
    </w:p>
    <w:p w:rsidR="00FF7B18" w:rsidRDefault="00312419">
      <w:pPr>
        <w:pStyle w:val="70"/>
        <w:framePr w:w="9101" w:h="3935" w:hRule="exact" w:wrap="none" w:vAnchor="page" w:hAnchor="page" w:x="2013" w:y="1000"/>
        <w:shd w:val="clear" w:color="auto" w:fill="auto"/>
        <w:spacing w:before="0" w:after="0" w:line="170" w:lineRule="exact"/>
      </w:pPr>
      <w:r>
        <w:t>•</w:t>
      </w:r>
    </w:p>
    <w:p w:rsidR="00FF7B18" w:rsidRDefault="00312419">
      <w:pPr>
        <w:pStyle w:val="22"/>
        <w:framePr w:wrap="none" w:vAnchor="page" w:hAnchor="page" w:x="2013" w:y="5246"/>
        <w:shd w:val="clear" w:color="auto" w:fill="auto"/>
        <w:spacing w:before="0" w:after="0" w:line="280" w:lineRule="exact"/>
        <w:ind w:left="3520"/>
      </w:pPr>
      <w:bookmarkStart w:id="2" w:name="bookmark1"/>
      <w:r>
        <w:rPr>
          <w:rStyle w:val="23"/>
          <w:b/>
          <w:bCs/>
          <w:i/>
          <w:iCs/>
        </w:rPr>
        <w:t>Цели изучения курса</w:t>
      </w:r>
      <w:bookmarkEnd w:id="2"/>
    </w:p>
    <w:p w:rsidR="00FF7B18" w:rsidRDefault="00312419">
      <w:pPr>
        <w:pStyle w:val="60"/>
        <w:framePr w:w="9101" w:h="9723" w:hRule="exact" w:wrap="none" w:vAnchor="page" w:hAnchor="page" w:x="2013" w:y="5805"/>
        <w:shd w:val="clear" w:color="auto" w:fill="auto"/>
        <w:spacing w:line="210" w:lineRule="exact"/>
      </w:pPr>
      <w:proofErr w:type="spellStart"/>
      <w:r>
        <w:t>Общеучебные</w:t>
      </w:r>
      <w:proofErr w:type="spellEnd"/>
      <w:r>
        <w:t xml:space="preserve"> цели: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45" w:lineRule="exact"/>
        <w:jc w:val="left"/>
      </w:pPr>
      <w:r>
        <w:t>Создать условия для умения логически обосновывать суждения, выдвигать гипотезы и понимать необходимость их проверки.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45" w:lineRule="exact"/>
        <w:jc w:val="left"/>
      </w:pPr>
      <w:r>
        <w:t>Создать условия для умения ясно, точно и грамотно выражать свои мысли в устной и письменной речи.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45" w:lineRule="exact"/>
        <w:jc w:val="left"/>
      </w:pPr>
      <w:r>
        <w:t>Формировать умение использовать различные языки математики: словесный, символический, графический.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52" w:lineRule="exact"/>
        <w:jc w:val="left"/>
      </w:pPr>
      <w:r>
        <w:t xml:space="preserve">Формировать умение свободно переходить с языка на язык для </w:t>
      </w:r>
      <w:r>
        <w:t>иллюстрации, интерпретации, аргументации и доказательства.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52" w:lineRule="exact"/>
        <w:jc w:val="left"/>
      </w:pPr>
      <w:r>
        <w:t>Создать условия для плодотворного участия в работе в группе; умения самостоятельно и мотивированно организовывать свою деятельность.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52" w:lineRule="exact"/>
        <w:jc w:val="left"/>
      </w:pPr>
      <w:r>
        <w:t xml:space="preserve">Формировать умение использовать приобретенные знания и умения в </w:t>
      </w:r>
      <w:r>
        <w:t>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</w:t>
      </w:r>
      <w:r>
        <w:t>обходимости справочники и вычислительные устройства.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52" w:lineRule="exact"/>
        <w:jc w:val="left"/>
      </w:pPr>
      <w:r>
        <w:t>Создать условия для интегрирования в личный опыт новую, в том числе самостоятельно полученную информацию.</w:t>
      </w:r>
    </w:p>
    <w:p w:rsidR="00FF7B18" w:rsidRDefault="00312419">
      <w:pPr>
        <w:pStyle w:val="60"/>
        <w:framePr w:w="9101" w:h="9723" w:hRule="exact" w:wrap="none" w:vAnchor="page" w:hAnchor="page" w:x="2013" w:y="5805"/>
        <w:shd w:val="clear" w:color="auto" w:fill="auto"/>
        <w:spacing w:line="252" w:lineRule="exact"/>
      </w:pPr>
      <w:proofErr w:type="spellStart"/>
      <w:r>
        <w:t>Общепредметные</w:t>
      </w:r>
      <w:proofErr w:type="spellEnd"/>
      <w:r>
        <w:t xml:space="preserve"> цели: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52" w:lineRule="exact"/>
        <w:jc w:val="left"/>
      </w:pPr>
      <w:r>
        <w:rPr>
          <w:rStyle w:val="24"/>
        </w:rPr>
        <w:t xml:space="preserve">Формирование представлений </w:t>
      </w:r>
      <w:r>
        <w:t>об идеях и методах математики; о математике как у</w:t>
      </w:r>
      <w:r>
        <w:t>ниверсальном языке науки, средстве моделирования явлений и процессов.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52" w:lineRule="exact"/>
        <w:jc w:val="left"/>
      </w:pPr>
      <w:r>
        <w:rPr>
          <w:rStyle w:val="24"/>
        </w:rPr>
        <w:t xml:space="preserve">Овладение устным и письменным математическим языком, </w:t>
      </w:r>
      <w:r>
        <w:t>математическим знаниями и умениями, необходимыми для изучения школьных естественнонаучных дисциплин, для продолжения образования и ос</w:t>
      </w:r>
      <w:r>
        <w:t>воения избранной специальности на современном уровне.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52" w:lineRule="exact"/>
        <w:jc w:val="left"/>
      </w:pPr>
      <w:r>
        <w:rPr>
          <w:rStyle w:val="24"/>
        </w:rPr>
        <w:t xml:space="preserve">Развитие </w:t>
      </w:r>
      <w: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</w:t>
      </w:r>
      <w:r>
        <w:t>ования и для самостоятельной деятельности в области математики и ее приложений в будущей профессиональной деятельности.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52" w:lineRule="exact"/>
        <w:jc w:val="left"/>
      </w:pPr>
      <w:r>
        <w:rPr>
          <w:rStyle w:val="24"/>
        </w:rPr>
        <w:t xml:space="preserve">Воспитание </w:t>
      </w:r>
      <w:r>
        <w:t xml:space="preserve">средствами математики культуры личности: знакомство с историей развития математики, эволюцией математических идей, понимания </w:t>
      </w:r>
      <w:r>
        <w:t>значимости математики для общественного прогресса.</w:t>
      </w:r>
    </w:p>
    <w:p w:rsidR="00FF7B18" w:rsidRDefault="00312419">
      <w:pPr>
        <w:pStyle w:val="80"/>
        <w:framePr w:w="9101" w:h="9723" w:hRule="exact" w:wrap="none" w:vAnchor="page" w:hAnchor="page" w:x="2013" w:y="5805"/>
        <w:shd w:val="clear" w:color="auto" w:fill="auto"/>
        <w:ind w:left="260"/>
      </w:pPr>
      <w:r>
        <w:t>Предметно-ориентированные цели:</w:t>
      </w:r>
    </w:p>
    <w:p w:rsidR="00FF7B18" w:rsidRDefault="00312419">
      <w:pPr>
        <w:pStyle w:val="80"/>
        <w:framePr w:w="9101" w:h="9723" w:hRule="exact" w:wrap="none" w:vAnchor="page" w:hAnchor="page" w:x="2013" w:y="5805"/>
        <w:shd w:val="clear" w:color="auto" w:fill="auto"/>
        <w:spacing w:after="77"/>
        <w:ind w:left="260"/>
      </w:pPr>
      <w:r>
        <w:t xml:space="preserve">В результате изучения математики на базовом уровне ученик должен </w:t>
      </w:r>
      <w:r>
        <w:rPr>
          <w:rStyle w:val="81"/>
        </w:rPr>
        <w:t>знать/понимать</w:t>
      </w:r>
      <w:r>
        <w:rPr>
          <w:rStyle w:val="8Georgia11pt"/>
        </w:rPr>
        <w:t>:</w:t>
      </w:r>
    </w:p>
    <w:p w:rsidR="00FF7B18" w:rsidRDefault="00312419">
      <w:pPr>
        <w:pStyle w:val="20"/>
        <w:framePr w:w="9101" w:h="9723" w:hRule="exact" w:wrap="none" w:vAnchor="page" w:hAnchor="page" w:x="2013" w:y="5805"/>
        <w:numPr>
          <w:ilvl w:val="0"/>
          <w:numId w:val="2"/>
        </w:numPr>
        <w:shd w:val="clear" w:color="auto" w:fill="auto"/>
        <w:tabs>
          <w:tab w:val="left" w:pos="361"/>
        </w:tabs>
        <w:spacing w:line="252" w:lineRule="exact"/>
        <w:jc w:val="left"/>
      </w:pPr>
      <w:r>
        <w:t>значение математической науки для решения задач, возникающих в теории и практике; широту и в</w:t>
      </w:r>
      <w:r>
        <w:t xml:space="preserve">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F7B18" w:rsidRDefault="00FF7B18">
      <w:pPr>
        <w:rPr>
          <w:sz w:val="2"/>
          <w:szCs w:val="2"/>
        </w:rPr>
        <w:sectPr w:rsidR="00FF7B18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7B18" w:rsidRDefault="00312419">
      <w:pPr>
        <w:pStyle w:val="30"/>
        <w:framePr w:w="8364" w:h="1234" w:hRule="exact" w:wrap="none" w:vAnchor="page" w:hAnchor="page" w:x="2381" w:y="1012"/>
        <w:numPr>
          <w:ilvl w:val="0"/>
          <w:numId w:val="2"/>
        </w:numPr>
        <w:shd w:val="clear" w:color="auto" w:fill="auto"/>
        <w:tabs>
          <w:tab w:val="left" w:pos="564"/>
        </w:tabs>
        <w:spacing w:before="0" w:line="219" w:lineRule="exact"/>
        <w:ind w:left="260"/>
      </w:pPr>
      <w:r>
        <w:lastRenderedPageBreak/>
        <w:t xml:space="preserve">значение практики и вопросов, возникающих в самой математике для формирования и развития математической </w:t>
      </w:r>
      <w:r>
        <w:t>науки; историю развития понятия числа, создания математического анализа, возникновения и развития геометрии;</w:t>
      </w:r>
    </w:p>
    <w:p w:rsidR="00FF7B18" w:rsidRDefault="00312419">
      <w:pPr>
        <w:pStyle w:val="30"/>
        <w:framePr w:w="8364" w:h="1234" w:hRule="exact" w:wrap="none" w:vAnchor="page" w:hAnchor="page" w:x="2381" w:y="1012"/>
        <w:numPr>
          <w:ilvl w:val="0"/>
          <w:numId w:val="2"/>
        </w:numPr>
        <w:shd w:val="clear" w:color="auto" w:fill="auto"/>
        <w:tabs>
          <w:tab w:val="left" w:pos="564"/>
        </w:tabs>
        <w:spacing w:before="0" w:line="225" w:lineRule="exact"/>
        <w:ind w:left="260"/>
      </w:pPr>
      <w: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F7B18" w:rsidRDefault="00312419">
      <w:pPr>
        <w:pStyle w:val="80"/>
        <w:framePr w:w="8364" w:h="292" w:hRule="exact" w:wrap="none" w:vAnchor="page" w:hAnchor="page" w:x="2381" w:y="2510"/>
        <w:shd w:val="clear" w:color="auto" w:fill="auto"/>
        <w:spacing w:line="240" w:lineRule="exact"/>
        <w:ind w:right="40"/>
        <w:jc w:val="center"/>
      </w:pPr>
      <w:r>
        <w:t xml:space="preserve">Перечень контрольных </w:t>
      </w:r>
      <w:r>
        <w:t>работ.</w:t>
      </w:r>
    </w:p>
    <w:p w:rsidR="00FF7B18" w:rsidRDefault="00312419">
      <w:pPr>
        <w:pStyle w:val="90"/>
        <w:framePr w:w="2335" w:h="1479" w:hRule="exact" w:wrap="none" w:vAnchor="page" w:hAnchor="page" w:x="3089" w:y="3007"/>
        <w:shd w:val="clear" w:color="auto" w:fill="auto"/>
        <w:spacing w:before="0"/>
        <w:jc w:val="both"/>
      </w:pPr>
      <w:r>
        <w:t>Контрольная работа №1 Контрольная работа №2 Контрольная работа№3 Контрольная работа №4 Контрольная работа №5 Контрольная работа №6</w:t>
      </w:r>
    </w:p>
    <w:p w:rsidR="00FF7B18" w:rsidRDefault="00312419">
      <w:pPr>
        <w:pStyle w:val="90"/>
        <w:framePr w:wrap="none" w:vAnchor="page" w:hAnchor="page" w:x="3089" w:y="4952"/>
        <w:shd w:val="clear" w:color="auto" w:fill="auto"/>
        <w:spacing w:before="0" w:line="200" w:lineRule="exact"/>
      </w:pPr>
      <w:r>
        <w:t>Контрольная работа№7</w:t>
      </w:r>
    </w:p>
    <w:p w:rsidR="00FF7B18" w:rsidRDefault="00312419">
      <w:pPr>
        <w:pStyle w:val="90"/>
        <w:framePr w:w="8364" w:h="2178" w:hRule="exact" w:wrap="none" w:vAnchor="page" w:hAnchor="page" w:x="2381" w:y="3001"/>
        <w:shd w:val="clear" w:color="auto" w:fill="auto"/>
        <w:spacing w:before="0"/>
        <w:ind w:left="3519"/>
      </w:pPr>
      <w:r>
        <w:t>«Определение тригонометрических функций»</w:t>
      </w:r>
      <w:r>
        <w:br/>
        <w:t>«Тригонометрические уравнения»</w:t>
      </w:r>
    </w:p>
    <w:p w:rsidR="00FF7B18" w:rsidRDefault="00312419">
      <w:pPr>
        <w:pStyle w:val="90"/>
        <w:framePr w:w="8364" w:h="2178" w:hRule="exact" w:wrap="none" w:vAnchor="page" w:hAnchor="page" w:x="2381" w:y="3001"/>
        <w:shd w:val="clear" w:color="auto" w:fill="auto"/>
        <w:spacing w:before="0"/>
        <w:ind w:left="3519"/>
      </w:pPr>
      <w:r>
        <w:t>«Преобразование тригономе</w:t>
      </w:r>
      <w:r>
        <w:t>трических выражений»</w:t>
      </w:r>
      <w:r>
        <w:br/>
        <w:t>Вычисление производной»</w:t>
      </w:r>
    </w:p>
    <w:p w:rsidR="00FF7B18" w:rsidRDefault="00312419">
      <w:pPr>
        <w:pStyle w:val="90"/>
        <w:framePr w:w="8364" w:h="2178" w:hRule="exact" w:wrap="none" w:vAnchor="page" w:hAnchor="page" w:x="2381" w:y="3001"/>
        <w:shd w:val="clear" w:color="auto" w:fill="auto"/>
        <w:spacing w:before="0"/>
        <w:ind w:left="3519"/>
      </w:pPr>
      <w:r>
        <w:t>«Свойства и графики тригонометрических функций»</w:t>
      </w:r>
      <w:r>
        <w:br/>
        <w:t>«Применение производной для отыскания</w:t>
      </w:r>
      <w:r>
        <w:br/>
        <w:t>наибольшего и</w:t>
      </w:r>
    </w:p>
    <w:p w:rsidR="00FF7B18" w:rsidRDefault="00312419">
      <w:pPr>
        <w:pStyle w:val="90"/>
        <w:framePr w:w="8364" w:h="2178" w:hRule="exact" w:wrap="none" w:vAnchor="page" w:hAnchor="page" w:x="2381" w:y="3001"/>
        <w:shd w:val="clear" w:color="auto" w:fill="auto"/>
        <w:spacing w:before="0"/>
        <w:ind w:left="3519"/>
      </w:pPr>
      <w:r>
        <w:t>наименьшего значения функции»</w:t>
      </w:r>
    </w:p>
    <w:p w:rsidR="00FF7B18" w:rsidRDefault="00312419">
      <w:pPr>
        <w:pStyle w:val="90"/>
        <w:framePr w:w="8364" w:h="2178" w:hRule="exact" w:wrap="none" w:vAnchor="page" w:hAnchor="page" w:x="2381" w:y="3001"/>
        <w:shd w:val="clear" w:color="auto" w:fill="auto"/>
        <w:spacing w:before="0"/>
        <w:ind w:left="3519"/>
      </w:pPr>
      <w:r>
        <w:t>Итоговая контрольная работа.</w:t>
      </w:r>
    </w:p>
    <w:p w:rsidR="00FF7B18" w:rsidRDefault="00312419">
      <w:pPr>
        <w:pStyle w:val="32"/>
        <w:framePr w:w="8364" w:h="3659" w:hRule="exact" w:wrap="none" w:vAnchor="page" w:hAnchor="page" w:x="2381" w:y="5510"/>
        <w:shd w:val="clear" w:color="auto" w:fill="auto"/>
        <w:spacing w:before="0"/>
        <w:ind w:right="1660"/>
      </w:pPr>
      <w:bookmarkStart w:id="3" w:name="bookmark2"/>
      <w:r>
        <w:rPr>
          <w:rStyle w:val="33"/>
          <w:i/>
          <w:iCs/>
        </w:rPr>
        <w:t xml:space="preserve">Информационно-методическое обеспечение </w:t>
      </w:r>
      <w:r>
        <w:rPr>
          <w:rStyle w:val="3105pt1"/>
        </w:rPr>
        <w:t xml:space="preserve">Литература </w:t>
      </w:r>
      <w:r>
        <w:rPr>
          <w:rStyle w:val="3105pt1"/>
        </w:rPr>
        <w:t>для учителя</w:t>
      </w:r>
      <w:bookmarkEnd w:id="3"/>
    </w:p>
    <w:p w:rsidR="00FF7B18" w:rsidRDefault="00312419">
      <w:pPr>
        <w:pStyle w:val="30"/>
        <w:framePr w:w="8364" w:h="3659" w:hRule="exact" w:wrap="none" w:vAnchor="page" w:hAnchor="page" w:x="2381" w:y="5510"/>
        <w:shd w:val="clear" w:color="auto" w:fill="auto"/>
        <w:spacing w:before="0" w:line="219" w:lineRule="exact"/>
        <w:ind w:left="140"/>
      </w:pPr>
      <w:r>
        <w:t>1 .</w:t>
      </w:r>
      <w:proofErr w:type="spellStart"/>
      <w:r>
        <w:t>А.Г.Мордкович</w:t>
      </w:r>
      <w:proofErr w:type="spellEnd"/>
      <w:r>
        <w:t xml:space="preserve"> «Алгебра 10-11» методическое пособие для учителя</w:t>
      </w:r>
    </w:p>
    <w:p w:rsidR="00FF7B18" w:rsidRDefault="00312419">
      <w:pPr>
        <w:pStyle w:val="30"/>
        <w:framePr w:w="8364" w:h="3659" w:hRule="exact" w:wrap="none" w:vAnchor="page" w:hAnchor="page" w:x="2381" w:y="5510"/>
        <w:numPr>
          <w:ilvl w:val="0"/>
          <w:numId w:val="1"/>
        </w:numPr>
        <w:shd w:val="clear" w:color="auto" w:fill="auto"/>
        <w:tabs>
          <w:tab w:val="left" w:pos="424"/>
        </w:tabs>
        <w:spacing w:before="0" w:line="219" w:lineRule="exact"/>
        <w:ind w:left="140"/>
      </w:pPr>
      <w:r>
        <w:t xml:space="preserve">Поурочные разработки по алгебре и началам анализа к учебнику </w:t>
      </w:r>
      <w:proofErr w:type="spellStart"/>
      <w:r>
        <w:t>А.Г.Мордковйча</w:t>
      </w:r>
      <w:proofErr w:type="gramStart"/>
      <w:r>
        <w:t>.М</w:t>
      </w:r>
      <w:proofErr w:type="spellEnd"/>
      <w:proofErr w:type="gramEnd"/>
      <w:r>
        <w:t>: «</w:t>
      </w:r>
      <w:proofErr w:type="spellStart"/>
      <w:r>
        <w:t>Вако</w:t>
      </w:r>
      <w:proofErr w:type="spellEnd"/>
      <w:r>
        <w:t>» 2013г.</w:t>
      </w:r>
    </w:p>
    <w:p w:rsidR="00FF7B18" w:rsidRDefault="00312419">
      <w:pPr>
        <w:pStyle w:val="30"/>
        <w:framePr w:w="8364" w:h="3659" w:hRule="exact" w:wrap="none" w:vAnchor="page" w:hAnchor="page" w:x="2381" w:y="551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19" w:lineRule="exact"/>
        <w:ind w:left="140"/>
      </w:pPr>
      <w:r>
        <w:t xml:space="preserve">Контрольные </w:t>
      </w:r>
      <w:proofErr w:type="spellStart"/>
      <w:r>
        <w:t>работыпо</w:t>
      </w:r>
      <w:proofErr w:type="spellEnd"/>
      <w:r>
        <w:t xml:space="preserve"> алгебре и началам анализа 10-11 </w:t>
      </w:r>
      <w:proofErr w:type="spellStart"/>
      <w:r>
        <w:t>класс</w:t>
      </w:r>
      <w:proofErr w:type="gramStart"/>
      <w:r>
        <w:t>.А</w:t>
      </w:r>
      <w:proofErr w:type="gramEnd"/>
      <w:r>
        <w:t>.Г</w:t>
      </w:r>
      <w:proofErr w:type="spellEnd"/>
      <w:r>
        <w:t>. Мордкович, Е.Е. Тульч</w:t>
      </w:r>
      <w:r>
        <w:t>инская.Мнемозина,2013 г.</w:t>
      </w:r>
    </w:p>
    <w:p w:rsidR="00FF7B18" w:rsidRDefault="00312419">
      <w:pPr>
        <w:pStyle w:val="30"/>
        <w:framePr w:w="8364" w:h="3659" w:hRule="exact" w:wrap="none" w:vAnchor="page" w:hAnchor="page" w:x="2381" w:y="5510"/>
        <w:numPr>
          <w:ilvl w:val="0"/>
          <w:numId w:val="1"/>
        </w:numPr>
        <w:shd w:val="clear" w:color="auto" w:fill="auto"/>
        <w:tabs>
          <w:tab w:val="left" w:pos="431"/>
        </w:tabs>
        <w:spacing w:before="0" w:line="219" w:lineRule="exact"/>
        <w:ind w:left="140"/>
      </w:pPr>
      <w:r>
        <w:t xml:space="preserve">Система подготовки к </w:t>
      </w:r>
      <w:proofErr w:type="spellStart"/>
      <w:r>
        <w:t>ЕГЭ</w:t>
      </w:r>
      <w:proofErr w:type="gramStart"/>
      <w:r>
        <w:t>:а</w:t>
      </w:r>
      <w:proofErr w:type="gramEnd"/>
      <w:r>
        <w:t>нализ,типовые</w:t>
      </w:r>
      <w:proofErr w:type="spellEnd"/>
      <w:r>
        <w:t xml:space="preserve"> </w:t>
      </w:r>
      <w:proofErr w:type="spellStart"/>
      <w:r>
        <w:t>задания,диагностики,тренировочные</w:t>
      </w:r>
      <w:proofErr w:type="spellEnd"/>
      <w:r>
        <w:t xml:space="preserve"> тесты./В.Н.Студенецкая</w:t>
      </w:r>
      <w:proofErr w:type="gramStart"/>
      <w:r>
        <w:t>.-</w:t>
      </w:r>
      <w:proofErr w:type="gramEnd"/>
      <w:r>
        <w:t>Волгоград:Учитель,2011 г.</w:t>
      </w:r>
    </w:p>
    <w:p w:rsidR="00FF7B18" w:rsidRDefault="00312419">
      <w:pPr>
        <w:pStyle w:val="40"/>
        <w:framePr w:w="8364" w:h="3659" w:hRule="exact" w:wrap="none" w:vAnchor="page" w:hAnchor="page" w:x="2381" w:y="5510"/>
        <w:numPr>
          <w:ilvl w:val="0"/>
          <w:numId w:val="1"/>
        </w:numPr>
        <w:shd w:val="clear" w:color="auto" w:fill="auto"/>
        <w:tabs>
          <w:tab w:val="left" w:pos="431"/>
        </w:tabs>
        <w:spacing w:before="0" w:after="0" w:line="219" w:lineRule="exact"/>
        <w:ind w:left="140" w:right="440"/>
        <w:jc w:val="left"/>
      </w:pPr>
      <w:r>
        <w:t xml:space="preserve">Статьи из научно теоретического и методического журнала «Математика в школе», учебно-методического </w:t>
      </w:r>
      <w:r>
        <w:t>приложения к газете «Первое сентября» «Математика». Литература для учащихся</w:t>
      </w:r>
    </w:p>
    <w:p w:rsidR="00FF7B18" w:rsidRDefault="00312419">
      <w:pPr>
        <w:pStyle w:val="30"/>
        <w:framePr w:w="8364" w:h="3659" w:hRule="exact" w:wrap="none" w:vAnchor="page" w:hAnchor="page" w:x="2381" w:y="5510"/>
        <w:shd w:val="clear" w:color="auto" w:fill="auto"/>
        <w:spacing w:before="0" w:line="219" w:lineRule="exact"/>
        <w:ind w:left="140" w:right="440"/>
      </w:pPr>
      <w:r>
        <w:t>1 .</w:t>
      </w:r>
      <w:proofErr w:type="spellStart"/>
      <w:r>
        <w:t>А.Г.Мордкович</w:t>
      </w:r>
      <w:proofErr w:type="spellEnd"/>
      <w:r>
        <w:t xml:space="preserve"> . Учебник « Алгебра и начала анализа» 10 класс</w:t>
      </w:r>
      <w:proofErr w:type="gramStart"/>
      <w:r>
        <w:t>.М</w:t>
      </w:r>
      <w:proofErr w:type="gramEnd"/>
      <w:r>
        <w:t>:Мнемозина,2013г. 2.А.Г.Мордкович . Задачник «Алгебра и начала анализа» 10 класс. М</w:t>
      </w:r>
      <w:proofErr w:type="gramStart"/>
      <w:r>
        <w:t>:М</w:t>
      </w:r>
      <w:proofErr w:type="gramEnd"/>
      <w:r>
        <w:t>немозина,2013г.</w:t>
      </w:r>
    </w:p>
    <w:p w:rsidR="00FF7B18" w:rsidRDefault="00FF7B18">
      <w:pPr>
        <w:rPr>
          <w:sz w:val="2"/>
          <w:szCs w:val="2"/>
        </w:rPr>
      </w:pPr>
    </w:p>
    <w:sectPr w:rsidR="00FF7B1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19" w:rsidRDefault="00312419">
      <w:r>
        <w:separator/>
      </w:r>
    </w:p>
  </w:endnote>
  <w:endnote w:type="continuationSeparator" w:id="0">
    <w:p w:rsidR="00312419" w:rsidRDefault="0031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19" w:rsidRDefault="00312419"/>
  </w:footnote>
  <w:footnote w:type="continuationSeparator" w:id="0">
    <w:p w:rsidR="00312419" w:rsidRDefault="003124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A00"/>
    <w:multiLevelType w:val="multilevel"/>
    <w:tmpl w:val="9B160F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1E288D"/>
    <w:multiLevelType w:val="multilevel"/>
    <w:tmpl w:val="DA28D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7B18"/>
    <w:rsid w:val="00312419"/>
    <w:rsid w:val="00BC159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0pt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5pt">
    <w:name w:val="Основной текст (3) + 10;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0">
    <w:name w:val="Основной текст (3) + 10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5pt">
    <w:name w:val="Основной текст (4) + 10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95pt">
    <w:name w:val="Основной текст (5) + 9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pt">
    <w:name w:val="Основной текст (6) + 10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Georgia11pt">
    <w:name w:val="Основной текст (8) + Georgia;11 pt;Полужирный"/>
    <w:basedOn w:val="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05pt1">
    <w:name w:val="Заголовок №3 + 10;5 pt;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60" w:line="0" w:lineRule="atLeast"/>
      <w:jc w:val="both"/>
    </w:pPr>
    <w:rPr>
      <w:rFonts w:ascii="Consolas" w:eastAsia="Consolas" w:hAnsi="Consolas" w:cs="Consolas"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38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520" w:lineRule="exact"/>
      <w:ind w:firstLine="1880"/>
      <w:outlineLvl w:val="2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6268</Characters>
  <Application>Microsoft Office Word</Application>
  <DocSecurity>0</DocSecurity>
  <Lines>52</Lines>
  <Paragraphs>14</Paragraphs>
  <ScaleCrop>false</ScaleCrop>
  <Company>*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dcterms:created xsi:type="dcterms:W3CDTF">2016-09-08T12:07:00Z</dcterms:created>
  <dcterms:modified xsi:type="dcterms:W3CDTF">2016-09-08T12:09:00Z</dcterms:modified>
</cp:coreProperties>
</file>