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4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right="2780" w:firstLine="2740"/>
      </w:pPr>
      <w:r>
        <w:t xml:space="preserve">Пояснительная записка </w:t>
      </w:r>
    </w:p>
    <w:p w:rsidR="00F42C12" w:rsidRDefault="006549C4" w:rsidP="006549C4">
      <w:pPr>
        <w:pStyle w:val="20"/>
        <w:framePr w:w="7600" w:h="11712" w:hRule="exact" w:wrap="none" w:vAnchor="page" w:hAnchor="page" w:x="1215" w:y="435"/>
        <w:shd w:val="clear" w:color="auto" w:fill="auto"/>
        <w:ind w:right="2780" w:firstLine="0"/>
      </w:pPr>
      <w:r>
        <w:t xml:space="preserve">                                       Алгебра и начала анализа (11 класс)                    </w:t>
      </w:r>
      <w:r w:rsidR="00CA0C6F">
        <w:t>Рабочая программа разработана на основе: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</w:pPr>
      <w:r>
        <w:t xml:space="preserve">1. Программы по алгебре к учебнику Алгебра и начала анализа11 (базовый уровень). Автор: </w:t>
      </w:r>
      <w:proofErr w:type="spellStart"/>
      <w:r>
        <w:t>А.Г.Мордкович</w:t>
      </w:r>
      <w:proofErr w:type="spellEnd"/>
      <w:r>
        <w:t xml:space="preserve">. Планирование составлено в соответствии с Примерной программой среднего (полного) образования по математике для базового уровня, с учетом требований федерального компонента государственного стандарта общего образования. Использовано календарно-тематическое планирование составителя </w:t>
      </w:r>
      <w:proofErr w:type="spellStart"/>
      <w:r>
        <w:t>Н.А.Ким</w:t>
      </w:r>
      <w:proofErr w:type="spellEnd"/>
      <w:r>
        <w:t xml:space="preserve">. </w:t>
      </w:r>
      <w:proofErr w:type="gramStart"/>
      <w:r>
        <w:t>-В</w:t>
      </w:r>
      <w:proofErr w:type="gramEnd"/>
      <w:r>
        <w:t>олгоград: Учитель, 2013 г.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</w:pPr>
      <w:r>
        <w:t>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F42C12" w:rsidRDefault="00CA0C6F" w:rsidP="006549C4">
      <w:pPr>
        <w:pStyle w:val="30"/>
        <w:framePr w:w="7600" w:h="11712" w:hRule="exact" w:wrap="none" w:vAnchor="page" w:hAnchor="page" w:x="1215" w:y="435"/>
        <w:shd w:val="clear" w:color="auto" w:fill="auto"/>
      </w:pPr>
      <w:r>
        <w:t>Программа «Алгебра и начала математического анализа 10-11 классы» (базовый уровень) рассчитана на 85 ч. в год (2,5 ч. в неделю).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left="320" w:firstLine="0"/>
      </w:pPr>
      <w:r>
        <w:t>Содержание курса.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</w:pPr>
      <w:r>
        <w:t>Алгебра и начала анализа.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</w:pPr>
      <w:r>
        <w:t>Повторение. Тригонометрические функции. Тригонометрические уравнения.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</w:pPr>
      <w:r>
        <w:t>Производная.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  <w:jc w:val="both"/>
      </w:pPr>
      <w:r>
        <w:t xml:space="preserve">Корни и степени. Корень степени </w:t>
      </w:r>
      <w:proofErr w:type="gramStart"/>
      <w:r>
        <w:rPr>
          <w:rStyle w:val="21"/>
        </w:rPr>
        <w:t>п</w:t>
      </w:r>
      <w:proofErr w:type="gramEnd"/>
      <w:r>
        <w:rPr>
          <w:rStyle w:val="21"/>
        </w:rPr>
        <w:t>&gt;</w:t>
      </w:r>
      <w:r>
        <w:t xml:space="preserve"> 1 и его свойства. Степень с рациональным показателем и её свойства. Понятие о степени с действительным показателем. Свойства степени с действительным показателем.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  <w:jc w:val="both"/>
      </w:pPr>
      <w:r>
        <w:t>Логарифм. Логарифм числа. Основное логарифмическое тождество. Логарифм произведения, частного, степени: переход к новому основанию. Десятичный и натуральный логарифмы, число е.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</w:pPr>
      <w:r>
        <w:t>Преобразование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</w:pPr>
      <w:r>
        <w:t>Функции. Степенная функция с натуральным показателем, её свойства и график. Вертикальные и горизонтальные асимптоты графиков.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</w:pPr>
      <w:r>
        <w:t>Показательная функция</w:t>
      </w:r>
      <w:proofErr w:type="gramStart"/>
      <w:r>
        <w:t>.(</w:t>
      </w:r>
      <w:proofErr w:type="gramEnd"/>
      <w:r>
        <w:t>экспонента), её свойства и график.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</w:pPr>
      <w:r>
        <w:t>Логарифмическая функция, её свойства и график.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  <w:jc w:val="both"/>
      </w:pPr>
      <w:r>
        <w:t>Понятие об определённом интеграле как площади криволинейной трапеции. Первообразная. Формула Ньютона-Лейбница. Примеры применения интеграла в физике и геометрии. Вторая производная и её физический смысл.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  <w:jc w:val="both"/>
      </w:pPr>
      <w:r>
        <w:t>Уравнения и неравенства. Решение рациональных, показательных, логарифмических уравнений и неравенств. Решение иррациональных уравнений. Основные приёмы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й неравен</w:t>
      </w:r>
      <w:proofErr w:type="gramStart"/>
      <w:r>
        <w:t>ств с дв</w:t>
      </w:r>
      <w:proofErr w:type="gramEnd"/>
      <w:r>
        <w:t>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учёт реальных ограничений.</w:t>
      </w:r>
    </w:p>
    <w:p w:rsidR="00F42C12" w:rsidRDefault="00CA0C6F" w:rsidP="006549C4">
      <w:pPr>
        <w:pStyle w:val="20"/>
        <w:framePr w:w="7600" w:h="11712" w:hRule="exact" w:wrap="none" w:vAnchor="page" w:hAnchor="page" w:x="1215" w:y="435"/>
        <w:shd w:val="clear" w:color="auto" w:fill="auto"/>
        <w:ind w:firstLine="0"/>
        <w:jc w:val="both"/>
      </w:pPr>
      <w:r>
        <w:t>Элементы комбинаторики, статистики и теории вероятностей. 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F42C12" w:rsidRDefault="00F42C12">
      <w:pPr>
        <w:rPr>
          <w:sz w:val="2"/>
          <w:szCs w:val="2"/>
        </w:rPr>
        <w:sectPr w:rsidR="00F42C12">
          <w:pgSz w:w="9527" w:h="1338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line="228" w:lineRule="exact"/>
        <w:ind w:left="220" w:hanging="80"/>
      </w:pPr>
      <w:r>
        <w:lastRenderedPageBreak/>
        <w:t xml:space="preserve">развитие у </w:t>
      </w:r>
      <w:proofErr w:type="gramStart"/>
      <w:r>
        <w:t>обучающихся</w:t>
      </w:r>
      <w:proofErr w:type="gramEnd"/>
      <w:r>
        <w:t xml:space="preserve"> способности к самосознанию, саморазвитию и самоопределению;</w:t>
      </w: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line="228" w:lineRule="exact"/>
        <w:ind w:left="140" w:firstLine="0"/>
      </w:pPr>
      <w:r>
        <w:t>формирование личностных ценностно-смысловых ориентиров и установок, способности их использования в учебной, познавательной и социальной практике; самостоятельного планирования и осуществления учебной деятельности и организации учебного сотрудничества с педагогами и сверстниками, к построению индивидуальной образовательной траектории;</w:t>
      </w: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line="228" w:lineRule="exact"/>
        <w:ind w:left="140" w:firstLine="0"/>
      </w:pPr>
      <w:r>
        <w:t xml:space="preserve"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формирование навыков разработки, реализации и общественной презентации </w:t>
      </w:r>
      <w:proofErr w:type="gramStart"/>
      <w:r>
        <w:t>обучающимися</w:t>
      </w:r>
      <w:proofErr w:type="gramEnd"/>
      <w: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F42C12" w:rsidRDefault="00CA0C6F">
      <w:pPr>
        <w:pStyle w:val="40"/>
        <w:framePr w:w="7896" w:h="11798" w:hRule="exact" w:wrap="none" w:vAnchor="page" w:hAnchor="page" w:x="1082" w:y="888"/>
        <w:shd w:val="clear" w:color="auto" w:fill="auto"/>
        <w:ind w:left="620"/>
      </w:pPr>
      <w:r>
        <w:t>Результаты обучения</w:t>
      </w: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after="270" w:line="228" w:lineRule="exact"/>
        <w:ind w:right="20" w:firstLine="0"/>
        <w:jc w:val="center"/>
      </w:pPr>
      <w:r>
        <w:t>Результаты обучения представлены в Требованиях к уровню подготовки и задают систему</w:t>
      </w:r>
      <w:r>
        <w:br/>
        <w:t>итоговых результатов обучения, которых должны достигать все учащиеся, оканчивающие</w:t>
      </w:r>
      <w:r>
        <w:br/>
        <w:t>основную школу, и достижение которых является обязательным условием положительной</w:t>
      </w:r>
      <w:r>
        <w:br/>
        <w:t>аттестации ученика за курс основной школы. Эти требования структурированы по трем</w:t>
      </w:r>
      <w:r>
        <w:br/>
        <w:t>компонентам: «знать/понимать», «уметь», «использовать приобретенные знания и умения</w:t>
      </w:r>
      <w:r>
        <w:br/>
        <w:t>в практической деятельности и повседневной жизни».</w:t>
      </w:r>
    </w:p>
    <w:p w:rsidR="00F42C12" w:rsidRDefault="00CA0C6F">
      <w:pPr>
        <w:pStyle w:val="40"/>
        <w:framePr w:w="7896" w:h="11798" w:hRule="exact" w:wrap="none" w:vAnchor="page" w:hAnchor="page" w:x="1082" w:y="888"/>
        <w:shd w:val="clear" w:color="auto" w:fill="auto"/>
        <w:spacing w:after="180" w:line="190" w:lineRule="exact"/>
        <w:ind w:right="20"/>
        <w:jc w:val="center"/>
      </w:pPr>
      <w:r>
        <w:t>Требования к уровню подготовки выпускников.</w:t>
      </w:r>
    </w:p>
    <w:p w:rsidR="00F42C12" w:rsidRDefault="00CA0C6F">
      <w:pPr>
        <w:pStyle w:val="50"/>
        <w:framePr w:w="7896" w:h="11798" w:hRule="exact" w:wrap="none" w:vAnchor="page" w:hAnchor="page" w:x="1082" w:y="888"/>
        <w:shd w:val="clear" w:color="auto" w:fill="auto"/>
        <w:spacing w:before="0"/>
      </w:pPr>
      <w:r>
        <w:t>В результате изучения математики на базовом уровне в старшей школе ученик должен</w:t>
      </w:r>
    </w:p>
    <w:p w:rsidR="00F42C12" w:rsidRDefault="00CA0C6F">
      <w:pPr>
        <w:pStyle w:val="40"/>
        <w:framePr w:w="7896" w:h="11798" w:hRule="exact" w:wrap="none" w:vAnchor="page" w:hAnchor="page" w:x="1082" w:y="888"/>
        <w:shd w:val="clear" w:color="auto" w:fill="auto"/>
        <w:spacing w:line="222" w:lineRule="exact"/>
        <w:ind w:left="540"/>
      </w:pPr>
      <w:r>
        <w:t>Знать/понимать</w:t>
      </w: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line="228" w:lineRule="exact"/>
        <w:ind w:left="620"/>
        <w:jc w:val="both"/>
      </w:pPr>
      <w: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line="228" w:lineRule="exact"/>
        <w:ind w:left="620"/>
        <w:jc w:val="both"/>
      </w:pPr>
      <w:r>
        <w:t>значение практики и вопросов, возникающих в самой математике, для формирования и развития математической науки;</w:t>
      </w: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line="228" w:lineRule="exact"/>
        <w:ind w:left="620"/>
        <w:jc w:val="both"/>
      </w:pPr>
      <w: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line="228" w:lineRule="exact"/>
        <w:ind w:left="620"/>
        <w:jc w:val="both"/>
      </w:pPr>
      <w: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line="228" w:lineRule="exact"/>
        <w:ind w:left="620"/>
        <w:jc w:val="both"/>
      </w:pPr>
      <w:r>
        <w:t>возможности геометрического языка как средства описания свойств реальных предметов и их взаимного расположения;</w:t>
      </w: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line="228" w:lineRule="exact"/>
        <w:ind w:left="620"/>
        <w:jc w:val="both"/>
      </w:pPr>
      <w: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line="228" w:lineRule="exact"/>
        <w:ind w:left="620"/>
        <w:jc w:val="both"/>
      </w:pPr>
      <w: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line="228" w:lineRule="exact"/>
        <w:ind w:left="620"/>
        <w:jc w:val="both"/>
      </w:pPr>
      <w:r>
        <w:t xml:space="preserve"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</w:t>
      </w:r>
      <w:proofErr w:type="gramStart"/>
      <w:r>
        <w:t>для</w:t>
      </w:r>
      <w:proofErr w:type="gramEnd"/>
      <w:r>
        <w:t xml:space="preserve"> практики;</w:t>
      </w: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line="228" w:lineRule="exact"/>
        <w:ind w:firstLine="400"/>
      </w:pPr>
      <w:r>
        <w:t xml:space="preserve">вероятностных характер различных процессов и закономерностей окружающего мира. </w:t>
      </w:r>
      <w:r>
        <w:rPr>
          <w:rStyle w:val="22"/>
        </w:rPr>
        <w:t>Числовые и буквенные выражения</w:t>
      </w:r>
      <w:proofErr w:type="gramStart"/>
      <w:r>
        <w:rPr>
          <w:rStyle w:val="22"/>
        </w:rPr>
        <w:t xml:space="preserve"> У</w:t>
      </w:r>
      <w:proofErr w:type="gramEnd"/>
      <w:r>
        <w:rPr>
          <w:rStyle w:val="22"/>
        </w:rPr>
        <w:t>меть:</w:t>
      </w:r>
    </w:p>
    <w:p w:rsidR="00F42C12" w:rsidRDefault="00CA0C6F">
      <w:pPr>
        <w:pStyle w:val="20"/>
        <w:framePr w:w="7896" w:h="11798" w:hRule="exact" w:wrap="none" w:vAnchor="page" w:hAnchor="page" w:x="1082" w:y="888"/>
        <w:shd w:val="clear" w:color="auto" w:fill="auto"/>
        <w:spacing w:line="228" w:lineRule="exact"/>
        <w:ind w:left="620"/>
        <w:jc w:val="both"/>
      </w:pPr>
      <w: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</w:t>
      </w:r>
      <w:proofErr w:type="gramStart"/>
      <w:r>
        <w:t>при</w:t>
      </w:r>
      <w:proofErr w:type="gramEnd"/>
    </w:p>
    <w:p w:rsidR="00F42C12" w:rsidRDefault="00F42C12">
      <w:pPr>
        <w:rPr>
          <w:sz w:val="2"/>
          <w:szCs w:val="2"/>
        </w:rPr>
        <w:sectPr w:rsidR="00F42C12">
          <w:pgSz w:w="9527" w:h="13388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</w:pPr>
      <w:r>
        <w:lastRenderedPageBreak/>
        <w:t>Цели и задачи обучения в 11 классе.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540"/>
      </w:pPr>
      <w:r>
        <w:t>Цели: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</w:pPr>
      <w:r>
        <w:t>формирование представлений о математике, как универсальном языка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left="540"/>
        <w:jc w:val="both"/>
      </w:pPr>
      <w: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left="540"/>
        <w:jc w:val="both"/>
      </w:pPr>
      <w: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left="380" w:firstLine="0"/>
      </w:pPr>
      <w:r>
        <w:t>Задачи: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</w:pPr>
      <w:r>
        <w:t>систематизация сведений о числах; изучение новых видов числовых выражений и формул;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</w:pPr>
      <w:r>
        <w:t>совершенствование практических навыков и вычислительной культуры, расширение и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</w:pPr>
      <w:r>
        <w:t>совершенствование алгебраического аппарата, сформированного в основной школе и его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</w:pPr>
      <w:r>
        <w:t>применение к решению математических и нематематических задач;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</w:pPr>
      <w:r>
        <w:t>расширение и систематизация общих сведений о функциях, пополнение класса изучаемых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</w:pPr>
      <w:r>
        <w:t>функций, иллюстрация широты применения функций для описания и изучения реальных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</w:pPr>
      <w:r>
        <w:t>зависимостей;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</w:pPr>
      <w:r>
        <w:t>изучение свой</w:t>
      </w:r>
      <w:proofErr w:type="gramStart"/>
      <w:r>
        <w:t>ств пр</w:t>
      </w:r>
      <w:proofErr w:type="gramEnd"/>
      <w:r>
        <w:t>остранственных тел, формирование умения применять полученные знания для решения практических задач;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</w:pPr>
      <w: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знакомство с основными идеями и методами математического анализа.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540"/>
      </w:pPr>
      <w:r>
        <w:t>В ходе освоения содержания математического образования учащиеся овладевают системой личностных, регулятивных, познавательных, коммуникативных универсальных учебных действий, построения и исследования математических моделей для описания и решения прикладных задач, задач из смежных дисциплин; выполнение и самостоятельное составление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</w:pPr>
      <w:r>
        <w:t>самостоятельная работа с источниками информации, обобщения и систематизации полученной информации, интегрирования ее в личный опыт;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  <w:jc w:val="both"/>
      </w:pPr>
      <w:r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F42C12" w:rsidRDefault="00CA0C6F">
      <w:pPr>
        <w:pStyle w:val="60"/>
        <w:framePr w:w="8614" w:h="11605" w:hRule="exact" w:wrap="none" w:vAnchor="page" w:hAnchor="page" w:x="723" w:y="1086"/>
        <w:shd w:val="clear" w:color="auto" w:fill="auto"/>
        <w:ind w:firstLine="0"/>
        <w:jc w:val="both"/>
      </w:pPr>
      <w:r>
        <w:t>самостоятельная и коллективная деятельность,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F42C12" w:rsidRDefault="00F42C12">
      <w:pPr>
        <w:rPr>
          <w:sz w:val="2"/>
          <w:szCs w:val="2"/>
        </w:rPr>
        <w:sectPr w:rsidR="00F42C12">
          <w:pgSz w:w="9527" w:h="1338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C12" w:rsidRDefault="00CA0C6F">
      <w:pPr>
        <w:pStyle w:val="20"/>
        <w:framePr w:w="7551" w:h="2739" w:hRule="exact" w:wrap="none" w:vAnchor="page" w:hAnchor="page" w:x="1637" w:y="975"/>
        <w:shd w:val="clear" w:color="auto" w:fill="auto"/>
        <w:ind w:left="360" w:firstLine="0"/>
      </w:pPr>
      <w:r>
        <w:lastRenderedPageBreak/>
        <w:t>решать текстовые задачи е помощью составления уравнений, и неравенств, интерпретируя результат с учетом ограничений условия задачи; изображать на координатной плоскости множества решений уравнений и неравен</w:t>
      </w:r>
      <w:proofErr w:type="gramStart"/>
      <w:r>
        <w:t>ств с дв</w:t>
      </w:r>
      <w:proofErr w:type="gramEnd"/>
      <w:r>
        <w:t>умя переменными и их систем.</w:t>
      </w:r>
    </w:p>
    <w:p w:rsidR="00F42C12" w:rsidRDefault="00CA0C6F">
      <w:pPr>
        <w:pStyle w:val="20"/>
        <w:framePr w:w="7551" w:h="2739" w:hRule="exact" w:wrap="none" w:vAnchor="page" w:hAnchor="page" w:x="1637" w:y="975"/>
        <w:shd w:val="clear" w:color="auto" w:fill="auto"/>
        <w:ind w:left="580"/>
      </w:pPr>
      <w:r>
        <w:t>находить приближенные решения уравнений и их систем, используя графический метод;</w:t>
      </w:r>
    </w:p>
    <w:p w:rsidR="00F42C12" w:rsidRDefault="00CA0C6F">
      <w:pPr>
        <w:pStyle w:val="20"/>
        <w:framePr w:w="7551" w:h="2739" w:hRule="exact" w:wrap="none" w:vAnchor="page" w:hAnchor="page" w:x="1637" w:y="975"/>
        <w:shd w:val="clear" w:color="auto" w:fill="auto"/>
        <w:ind w:left="580"/>
      </w:pPr>
      <w:r>
        <w:t>решать уравнения, неравенства и системы с применением графических представлений, свойств функций, производной;</w:t>
      </w:r>
    </w:p>
    <w:p w:rsidR="00F42C12" w:rsidRDefault="00CA0C6F">
      <w:pPr>
        <w:pStyle w:val="20"/>
        <w:framePr w:w="7551" w:h="2739" w:hRule="exact" w:wrap="none" w:vAnchor="page" w:hAnchor="page" w:x="1637" w:y="975"/>
        <w:shd w:val="clear" w:color="auto" w:fill="auto"/>
        <w:ind w:firstLine="0"/>
        <w:jc w:val="both"/>
      </w:pPr>
      <w: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F42C12" w:rsidRDefault="00CA0C6F">
      <w:pPr>
        <w:pStyle w:val="60"/>
        <w:framePr w:w="7551" w:h="2739" w:hRule="exact" w:wrap="none" w:vAnchor="page" w:hAnchor="page" w:x="1637" w:y="975"/>
        <w:shd w:val="clear" w:color="auto" w:fill="auto"/>
        <w:spacing w:line="210" w:lineRule="exact"/>
        <w:ind w:right="300" w:firstLine="0"/>
        <w:jc w:val="center"/>
      </w:pPr>
      <w:r>
        <w:t>Перечень контрольных работ.</w:t>
      </w:r>
    </w:p>
    <w:p w:rsidR="00F42C12" w:rsidRDefault="00CA0C6F">
      <w:pPr>
        <w:pStyle w:val="50"/>
        <w:framePr w:w="2200" w:h="1800" w:hRule="exact" w:wrap="none" w:vAnchor="page" w:hAnchor="page" w:x="2282" w:y="3890"/>
        <w:shd w:val="clear" w:color="auto" w:fill="auto"/>
        <w:spacing w:before="0" w:after="203" w:line="219" w:lineRule="exact"/>
      </w:pPr>
      <w:r>
        <w:t xml:space="preserve">Контрольная работа №1 Контрольная работа №2 Контрольная </w:t>
      </w:r>
      <w:proofErr w:type="spellStart"/>
      <w:r>
        <w:t>работаМЗ</w:t>
      </w:r>
      <w:proofErr w:type="spellEnd"/>
      <w:r>
        <w:t xml:space="preserve"> Контрольная работа N94 Контрольная работа №5 Контрольная работа №6</w:t>
      </w:r>
    </w:p>
    <w:p w:rsidR="00F42C12" w:rsidRDefault="00CA0C6F">
      <w:pPr>
        <w:pStyle w:val="50"/>
        <w:framePr w:w="2200" w:h="1800" w:hRule="exact" w:wrap="none" w:vAnchor="page" w:hAnchor="page" w:x="2282" w:y="3890"/>
        <w:shd w:val="clear" w:color="auto" w:fill="auto"/>
        <w:spacing w:before="0" w:line="190" w:lineRule="exact"/>
      </w:pPr>
      <w:r>
        <w:t>Контрольная работа№7</w:t>
      </w:r>
    </w:p>
    <w:p w:rsidR="00F42C12" w:rsidRDefault="00CA0C6F">
      <w:pPr>
        <w:pStyle w:val="50"/>
        <w:framePr w:w="7551" w:h="1793" w:hRule="exact" w:wrap="none" w:vAnchor="page" w:hAnchor="page" w:x="1637" w:y="3885"/>
        <w:shd w:val="clear" w:color="auto" w:fill="auto"/>
        <w:spacing w:before="0" w:line="219" w:lineRule="exact"/>
        <w:ind w:left="3248" w:right="628"/>
      </w:pPr>
      <w:r>
        <w:t>«Степени и корни»</w:t>
      </w:r>
    </w:p>
    <w:p w:rsidR="00F42C12" w:rsidRDefault="00CA0C6F">
      <w:pPr>
        <w:pStyle w:val="50"/>
        <w:framePr w:w="7551" w:h="1793" w:hRule="exact" w:wrap="none" w:vAnchor="page" w:hAnchor="page" w:x="1637" w:y="3885"/>
        <w:shd w:val="clear" w:color="auto" w:fill="auto"/>
        <w:spacing w:before="0" w:line="219" w:lineRule="exact"/>
        <w:ind w:left="3248" w:right="1860"/>
        <w:jc w:val="left"/>
      </w:pPr>
      <w:r>
        <w:t>«Показательная функция»</w:t>
      </w:r>
      <w:r>
        <w:br/>
        <w:t>«Логарифмическая функция»</w:t>
      </w:r>
      <w:r>
        <w:br/>
        <w:t>«Первообразная и интеграл»</w:t>
      </w:r>
    </w:p>
    <w:p w:rsidR="00F42C12" w:rsidRDefault="00CA0C6F">
      <w:pPr>
        <w:pStyle w:val="50"/>
        <w:framePr w:w="7551" w:h="1793" w:hRule="exact" w:wrap="none" w:vAnchor="page" w:hAnchor="page" w:x="1637" w:y="3885"/>
        <w:shd w:val="clear" w:color="auto" w:fill="auto"/>
        <w:spacing w:before="0" w:line="219" w:lineRule="exact"/>
        <w:ind w:left="3248" w:right="660"/>
        <w:jc w:val="left"/>
      </w:pPr>
      <w:r>
        <w:t>«Решение уравнений и неравенств»</w:t>
      </w:r>
      <w:r>
        <w:br/>
        <w:t>«Элементы математической статистики,</w:t>
      </w:r>
      <w:r>
        <w:br/>
        <w:t>комбинаторики и теории вероятностей»</w:t>
      </w:r>
      <w:r>
        <w:br/>
        <w:t>«Итоговая контрольная»</w:t>
      </w:r>
    </w:p>
    <w:p w:rsidR="00F42C12" w:rsidRDefault="00CA0C6F">
      <w:pPr>
        <w:pStyle w:val="40"/>
        <w:framePr w:w="7551" w:h="2276" w:hRule="exact" w:wrap="none" w:vAnchor="page" w:hAnchor="page" w:x="1637" w:y="6315"/>
        <w:shd w:val="clear" w:color="auto" w:fill="auto"/>
        <w:spacing w:line="219" w:lineRule="exact"/>
        <w:ind w:right="300"/>
        <w:jc w:val="center"/>
      </w:pPr>
      <w:r>
        <w:t>Учебно-методическое обеспечение.</w:t>
      </w:r>
    </w:p>
    <w:p w:rsidR="00F42C12" w:rsidRDefault="00CA0C6F">
      <w:pPr>
        <w:pStyle w:val="20"/>
        <w:framePr w:w="7551" w:h="2276" w:hRule="exact" w:wrap="none" w:vAnchor="page" w:hAnchor="page" w:x="1637" w:y="6315"/>
        <w:shd w:val="clear" w:color="auto" w:fill="auto"/>
        <w:ind w:firstLine="0"/>
        <w:jc w:val="both"/>
      </w:pPr>
      <w:r>
        <w:t xml:space="preserve">А.Г. Мордкович. Алгебра и начала математического анализа. </w:t>
      </w:r>
      <w:r>
        <w:rPr>
          <w:rStyle w:val="22pt"/>
        </w:rPr>
        <w:t xml:space="preserve">10-11 </w:t>
      </w:r>
      <w:r>
        <w:t xml:space="preserve">класс. В </w:t>
      </w:r>
      <w:r>
        <w:rPr>
          <w:rStyle w:val="22pt"/>
        </w:rPr>
        <w:t xml:space="preserve">2 </w:t>
      </w:r>
      <w:r>
        <w:t xml:space="preserve">ч. </w:t>
      </w:r>
      <w:r>
        <w:rPr>
          <w:rStyle w:val="23"/>
        </w:rPr>
        <w:t xml:space="preserve">4.1. </w:t>
      </w:r>
      <w:r>
        <w:t xml:space="preserve">Учебник для учащихся общеобразовательных учреждений </w:t>
      </w:r>
      <w:r>
        <w:rPr>
          <w:rStyle w:val="23"/>
        </w:rPr>
        <w:t xml:space="preserve">-14 </w:t>
      </w:r>
      <w:r>
        <w:t xml:space="preserve">— е издание - М. «Мнемозина», </w:t>
      </w:r>
      <w:r>
        <w:rPr>
          <w:rStyle w:val="23"/>
        </w:rPr>
        <w:t>2013.Г.</w:t>
      </w:r>
    </w:p>
    <w:p w:rsidR="00F42C12" w:rsidRDefault="00CA0C6F">
      <w:pPr>
        <w:pStyle w:val="20"/>
        <w:framePr w:w="7551" w:h="2276" w:hRule="exact" w:wrap="none" w:vAnchor="page" w:hAnchor="page" w:x="1637" w:y="6315"/>
        <w:shd w:val="clear" w:color="auto" w:fill="auto"/>
        <w:ind w:firstLine="0"/>
      </w:pPr>
      <w:r>
        <w:t xml:space="preserve">А.Г. Мордкович и др. Алгебра и начала математического анализа. </w:t>
      </w:r>
      <w:r>
        <w:rPr>
          <w:rStyle w:val="21pt"/>
        </w:rPr>
        <w:t>10-11</w:t>
      </w:r>
      <w:r>
        <w:t xml:space="preserve"> класс. В 2 ч. 4.2. Задачник для учащихся общеобразовательных учреждений. - М. «Мнемозина», 2013. Поурочные разработки по алгебре и началам анализа 11 класс </w:t>
      </w:r>
      <w:proofErr w:type="spellStart"/>
      <w:r>
        <w:t>А.Г.Мордкович</w:t>
      </w:r>
      <w:proofErr w:type="gramStart"/>
      <w:r>
        <w:t>.М</w:t>
      </w:r>
      <w:proofErr w:type="spellEnd"/>
      <w:proofErr w:type="gramEnd"/>
      <w:r>
        <w:t>: «Вако»,2013г.</w:t>
      </w:r>
    </w:p>
    <w:p w:rsidR="00F42C12" w:rsidRDefault="00CA0C6F">
      <w:pPr>
        <w:pStyle w:val="20"/>
        <w:framePr w:w="7551" w:h="2276" w:hRule="exact" w:wrap="none" w:vAnchor="page" w:hAnchor="page" w:x="1637" w:y="6315"/>
        <w:shd w:val="clear" w:color="auto" w:fill="auto"/>
        <w:ind w:firstLine="0"/>
        <w:jc w:val="both"/>
      </w:pPr>
      <w:r>
        <w:t xml:space="preserve">Контрольные работы по алгебре и началам анализа 11 класс </w:t>
      </w:r>
      <w:proofErr w:type="spellStart"/>
      <w:r>
        <w:t>А.Г.Мордкович</w:t>
      </w:r>
      <w:proofErr w:type="spellEnd"/>
      <w:r>
        <w:t xml:space="preserve">, </w:t>
      </w:r>
      <w:proofErr w:type="spellStart"/>
      <w:r>
        <w:t>Е.Е.Тульчинская</w:t>
      </w:r>
      <w:proofErr w:type="gramStart"/>
      <w:r>
        <w:t>.М</w:t>
      </w:r>
      <w:proofErr w:type="spellEnd"/>
      <w:proofErr w:type="gramEnd"/>
      <w:r>
        <w:t>: «Мнемозина»,2013г.</w:t>
      </w:r>
    </w:p>
    <w:p w:rsidR="00F42C12" w:rsidRDefault="00F42C12">
      <w:pPr>
        <w:rPr>
          <w:sz w:val="2"/>
          <w:szCs w:val="2"/>
        </w:rPr>
        <w:sectPr w:rsidR="00F42C12">
          <w:pgSz w:w="9527" w:h="1338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2C12" w:rsidRDefault="00CA0C6F">
      <w:pPr>
        <w:pStyle w:val="20"/>
        <w:framePr w:w="7557" w:h="11551" w:hRule="exact" w:wrap="none" w:vAnchor="page" w:hAnchor="page" w:x="1416" w:y="936"/>
        <w:shd w:val="clear" w:color="auto" w:fill="auto"/>
        <w:ind w:left="580" w:firstLine="0"/>
        <w:jc w:val="both"/>
      </w:pPr>
      <w:r>
        <w:lastRenderedPageBreak/>
        <w:t>необходимости вычислительные устройства; пользоваться оценкой и прикидкой при практических расчетах;</w:t>
      </w:r>
    </w:p>
    <w:p w:rsidR="00F42C12" w:rsidRDefault="00CA0C6F">
      <w:pPr>
        <w:pStyle w:val="20"/>
        <w:framePr w:w="7557" w:h="11551" w:hRule="exact" w:wrap="none" w:vAnchor="page" w:hAnchor="page" w:x="1416" w:y="936"/>
        <w:shd w:val="clear" w:color="auto" w:fill="auto"/>
        <w:ind w:left="580"/>
      </w:pPr>
      <w:r>
        <w:t>находить корни многочленов с одной переменной, раскладывать многочлены на множители;</w:t>
      </w:r>
    </w:p>
    <w:p w:rsidR="00F42C12" w:rsidRDefault="00CA0C6F">
      <w:pPr>
        <w:pStyle w:val="20"/>
        <w:framePr w:w="7557" w:h="11551" w:hRule="exact" w:wrap="none" w:vAnchor="page" w:hAnchor="page" w:x="1416" w:y="936"/>
        <w:shd w:val="clear" w:color="auto" w:fill="auto"/>
        <w:ind w:left="580"/>
      </w:pPr>
      <w: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F42C12" w:rsidRDefault="00CA0C6F">
      <w:pPr>
        <w:pStyle w:val="20"/>
        <w:framePr w:w="7557" w:h="11551" w:hRule="exact" w:wrap="none" w:vAnchor="page" w:hAnchor="page" w:x="1416" w:y="936"/>
        <w:shd w:val="clear" w:color="auto" w:fill="auto"/>
        <w:ind w:firstLine="0"/>
        <w:jc w:val="both"/>
      </w:pPr>
      <w:r>
        <w:t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F42C12" w:rsidRDefault="00CA0C6F">
      <w:pPr>
        <w:pStyle w:val="40"/>
        <w:framePr w:w="7557" w:h="11551" w:hRule="exact" w:wrap="none" w:vAnchor="page" w:hAnchor="page" w:x="1416" w:y="936"/>
        <w:shd w:val="clear" w:color="auto" w:fill="auto"/>
        <w:spacing w:line="219" w:lineRule="exact"/>
        <w:ind w:right="5760"/>
      </w:pPr>
      <w:r>
        <w:t>Функции и графики</w:t>
      </w:r>
      <w:proofErr w:type="gramStart"/>
      <w:r>
        <w:t xml:space="preserve"> У</w:t>
      </w:r>
      <w:proofErr w:type="gramEnd"/>
      <w:r>
        <w:t>меть</w:t>
      </w:r>
    </w:p>
    <w:p w:rsidR="00F42C12" w:rsidRDefault="00CA0C6F">
      <w:pPr>
        <w:pStyle w:val="20"/>
        <w:framePr w:w="7557" w:h="11551" w:hRule="exact" w:wrap="none" w:vAnchor="page" w:hAnchor="page" w:x="1416" w:y="936"/>
        <w:shd w:val="clear" w:color="auto" w:fill="auto"/>
        <w:ind w:left="580"/>
      </w:pPr>
      <w:r>
        <w:t>определять значение функции по значению аргумента при различных способах задания функции;</w:t>
      </w:r>
    </w:p>
    <w:p w:rsidR="00F42C12" w:rsidRDefault="00CA0C6F">
      <w:pPr>
        <w:pStyle w:val="20"/>
        <w:framePr w:w="7557" w:h="11551" w:hRule="exact" w:wrap="none" w:vAnchor="page" w:hAnchor="page" w:x="1416" w:y="936"/>
        <w:shd w:val="clear" w:color="auto" w:fill="auto"/>
        <w:ind w:firstLine="360"/>
      </w:pPr>
      <w:r>
        <w:t>строить графики изученных функций, выполнять преобразования графиков; описывать по графику и по формуле поведение и свойства функций; решать уравнения, системы уравнений, неравенства, используя свойства функций и их графические представления;</w:t>
      </w:r>
    </w:p>
    <w:p w:rsidR="00F42C12" w:rsidRDefault="00CA0C6F">
      <w:pPr>
        <w:pStyle w:val="20"/>
        <w:framePr w:w="7557" w:h="11551" w:hRule="exact" w:wrap="none" w:vAnchor="page" w:hAnchor="page" w:x="1416" w:y="936"/>
        <w:shd w:val="clear" w:color="auto" w:fill="auto"/>
        <w:ind w:firstLine="0"/>
        <w:jc w:val="both"/>
      </w:pPr>
      <w:r>
        <w:t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F42C12" w:rsidRDefault="00CA0C6F">
      <w:pPr>
        <w:pStyle w:val="40"/>
        <w:framePr w:w="7557" w:h="11551" w:hRule="exact" w:wrap="none" w:vAnchor="page" w:hAnchor="page" w:x="1416" w:y="936"/>
        <w:shd w:val="clear" w:color="auto" w:fill="auto"/>
        <w:spacing w:line="219" w:lineRule="exact"/>
        <w:ind w:firstLine="360"/>
      </w:pPr>
      <w:r>
        <w:t>Начала математического анализа</w:t>
      </w:r>
      <w:proofErr w:type="gramStart"/>
      <w:r>
        <w:t xml:space="preserve"> У</w:t>
      </w:r>
      <w:proofErr w:type="gramEnd"/>
      <w:r>
        <w:t>меть</w:t>
      </w:r>
    </w:p>
    <w:p w:rsidR="00F42C12" w:rsidRDefault="00CA0C6F">
      <w:pPr>
        <w:pStyle w:val="20"/>
        <w:framePr w:w="7557" w:h="11551" w:hRule="exact" w:wrap="none" w:vAnchor="page" w:hAnchor="page" w:x="1416" w:y="936"/>
        <w:shd w:val="clear" w:color="auto" w:fill="auto"/>
        <w:ind w:firstLine="360"/>
      </w:pPr>
      <w:r>
        <w:t xml:space="preserve">находить сумму бесконечно убывающей </w:t>
      </w:r>
      <w:proofErr w:type="gramStart"/>
      <w:r>
        <w:t>геометрический</w:t>
      </w:r>
      <w:proofErr w:type="gramEnd"/>
      <w:r>
        <w:t xml:space="preserve"> прогрессии;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исследовать функции и строить их графики с помощью производной,; решать задачи с применением уравнения касательной к графику функции; решать задачи на нахождение наибольшего и наименьшего значения функции на отрезке;</w:t>
      </w:r>
    </w:p>
    <w:p w:rsidR="00F42C12" w:rsidRDefault="00CA0C6F">
      <w:pPr>
        <w:pStyle w:val="20"/>
        <w:framePr w:w="7557" w:h="11551" w:hRule="exact" w:wrap="none" w:vAnchor="page" w:hAnchor="page" w:x="1416" w:y="936"/>
        <w:shd w:val="clear" w:color="auto" w:fill="auto"/>
        <w:ind w:firstLine="360"/>
      </w:pPr>
      <w:r>
        <w:t>вычислять площадь криволинейной трапеции.</w:t>
      </w:r>
    </w:p>
    <w:p w:rsidR="00F42C12" w:rsidRDefault="00CA0C6F">
      <w:pPr>
        <w:pStyle w:val="20"/>
        <w:framePr w:w="7557" w:h="11551" w:hRule="exact" w:wrap="none" w:vAnchor="page" w:hAnchor="page" w:x="1416" w:y="936"/>
        <w:shd w:val="clear" w:color="auto" w:fill="auto"/>
        <w:ind w:firstLine="0"/>
        <w:jc w:val="both"/>
      </w:pPr>
      <w:r>
        <w:t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F42C12" w:rsidRDefault="00CA0C6F">
      <w:pPr>
        <w:pStyle w:val="40"/>
        <w:framePr w:w="7557" w:h="11551" w:hRule="exact" w:wrap="none" w:vAnchor="page" w:hAnchor="page" w:x="1416" w:y="936"/>
        <w:shd w:val="clear" w:color="auto" w:fill="auto"/>
        <w:spacing w:line="219" w:lineRule="exact"/>
        <w:ind w:right="2080"/>
      </w:pPr>
      <w:r>
        <w:t>Элементы комбинаторики, статистики и теории вероятностей</w:t>
      </w:r>
      <w:proofErr w:type="gramStart"/>
      <w:r>
        <w:t xml:space="preserve"> У</w:t>
      </w:r>
      <w:proofErr w:type="gramEnd"/>
      <w:r>
        <w:t>меть</w:t>
      </w:r>
    </w:p>
    <w:p w:rsidR="00F42C12" w:rsidRDefault="00CA0C6F">
      <w:pPr>
        <w:pStyle w:val="20"/>
        <w:framePr w:w="7557" w:h="11551" w:hRule="exact" w:wrap="none" w:vAnchor="page" w:hAnchor="page" w:x="1416" w:y="936"/>
        <w:numPr>
          <w:ilvl w:val="0"/>
          <w:numId w:val="1"/>
        </w:numPr>
        <w:shd w:val="clear" w:color="auto" w:fill="auto"/>
        <w:tabs>
          <w:tab w:val="left" w:pos="175"/>
        </w:tabs>
        <w:ind w:firstLine="0"/>
        <w:jc w:val="both"/>
      </w:pPr>
      <w: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F42C12" w:rsidRDefault="00CA0C6F">
      <w:pPr>
        <w:pStyle w:val="20"/>
        <w:framePr w:w="7557" w:h="11551" w:hRule="exact" w:wrap="none" w:vAnchor="page" w:hAnchor="page" w:x="1416" w:y="936"/>
        <w:numPr>
          <w:ilvl w:val="0"/>
          <w:numId w:val="1"/>
        </w:numPr>
        <w:shd w:val="clear" w:color="auto" w:fill="auto"/>
        <w:tabs>
          <w:tab w:val="left" w:pos="180"/>
        </w:tabs>
        <w:ind w:firstLine="0"/>
        <w:jc w:val="both"/>
      </w:pPr>
      <w:r>
        <w:t>вычислять, в простейших случаях, вероятности событий на основе подсчета числа исходов;</w:t>
      </w:r>
    </w:p>
    <w:p w:rsidR="00F42C12" w:rsidRDefault="00CA0C6F">
      <w:pPr>
        <w:pStyle w:val="20"/>
        <w:framePr w:w="7557" w:h="11551" w:hRule="exact" w:wrap="none" w:vAnchor="page" w:hAnchor="page" w:x="1416" w:y="936"/>
        <w:shd w:val="clear" w:color="auto" w:fill="auto"/>
        <w:ind w:firstLine="0"/>
        <w:jc w:val="both"/>
      </w:pPr>
      <w:r>
        <w:t>Использовать приобретенные знания и умения в практической деятельности и повседневной жизни: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F42C12" w:rsidRDefault="00CA0C6F">
      <w:pPr>
        <w:pStyle w:val="40"/>
        <w:framePr w:w="7557" w:h="11551" w:hRule="exact" w:wrap="none" w:vAnchor="page" w:hAnchor="page" w:x="1416" w:y="936"/>
        <w:shd w:val="clear" w:color="auto" w:fill="auto"/>
        <w:spacing w:line="219" w:lineRule="exact"/>
        <w:ind w:firstLine="360"/>
      </w:pPr>
      <w:r>
        <w:t>Уравнения и неравенства</w:t>
      </w:r>
      <w:proofErr w:type="gramStart"/>
      <w:r>
        <w:t xml:space="preserve"> У</w:t>
      </w:r>
      <w:proofErr w:type="gramEnd"/>
      <w:r>
        <w:t>меть</w:t>
      </w:r>
    </w:p>
    <w:p w:rsidR="00F42C12" w:rsidRDefault="00CA0C6F">
      <w:pPr>
        <w:pStyle w:val="20"/>
        <w:framePr w:w="7557" w:h="11551" w:hRule="exact" w:wrap="none" w:vAnchor="page" w:hAnchor="page" w:x="1416" w:y="936"/>
        <w:shd w:val="clear" w:color="auto" w:fill="auto"/>
        <w:ind w:firstLine="360"/>
      </w:pPr>
      <w:r>
        <w:t>решать рациональные, показательные и логарифмические уравнения и неравенства, иррациональные и тригонометрические уравнения, их системы; доказывать несложные неравенства;</w:t>
      </w:r>
    </w:p>
    <w:p w:rsidR="00F42C12" w:rsidRDefault="00F42C12">
      <w:pPr>
        <w:rPr>
          <w:sz w:val="2"/>
          <w:szCs w:val="2"/>
        </w:rPr>
      </w:pPr>
    </w:p>
    <w:sectPr w:rsidR="00F42C12">
      <w:pgSz w:w="9527" w:h="1338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E8" w:rsidRDefault="00A015E8">
      <w:r>
        <w:separator/>
      </w:r>
    </w:p>
  </w:endnote>
  <w:endnote w:type="continuationSeparator" w:id="0">
    <w:p w:rsidR="00A015E8" w:rsidRDefault="00A0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E8" w:rsidRDefault="00A015E8"/>
  </w:footnote>
  <w:footnote w:type="continuationSeparator" w:id="0">
    <w:p w:rsidR="00A015E8" w:rsidRDefault="00A015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6EB"/>
    <w:multiLevelType w:val="multilevel"/>
    <w:tmpl w:val="B3CAE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12"/>
    <w:rsid w:val="006549C4"/>
    <w:rsid w:val="00A015E8"/>
    <w:rsid w:val="00CA0C6F"/>
    <w:rsid w:val="00F42C12"/>
    <w:rsid w:val="00F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9" w:lineRule="exact"/>
      <w:ind w:hanging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1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22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9" w:lineRule="exact"/>
      <w:ind w:hanging="54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9" w:lineRule="exact"/>
      <w:ind w:hanging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1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22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9" w:lineRule="exact"/>
      <w:ind w:hanging="54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2027</Words>
  <Characters>11556</Characters>
  <Application>Microsoft Office Word</Application>
  <DocSecurity>0</DocSecurity>
  <Lines>96</Lines>
  <Paragraphs>27</Paragraphs>
  <ScaleCrop>false</ScaleCrop>
  <Company>*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2016-09-08T11:52:00Z</dcterms:created>
  <dcterms:modified xsi:type="dcterms:W3CDTF">2016-09-08T12:11:00Z</dcterms:modified>
</cp:coreProperties>
</file>