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Пояснительная записка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Элективный курс «Комбинации геометрических тел» разработан в рамках реализации Концепции профильного обучения на старшей ступени общего образования и соответствует государственному стандарту среднего образования по математике. При разработке данного курса учитывалось, что элективный курс как компонент образования должен быть направлен на удовлетворение потребностей и интересов старшеклассников, на формирование у них новых видов познавательной и практической деятельности, которые не характерны для традиционных учебных курсов.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Содержание курса «Комбинации геометрических тел» представляет собой расширенный, профильный вар</w:t>
      </w:r>
      <w:r>
        <w:rPr>
          <w:color w:val="000000"/>
        </w:rPr>
        <w:t xml:space="preserve">иант базового курса геометрии </w:t>
      </w:r>
      <w:r>
        <w:rPr>
          <w:color w:val="000000"/>
        </w:rPr>
        <w:t>11 кл</w:t>
      </w:r>
      <w:r>
        <w:rPr>
          <w:color w:val="000000"/>
        </w:rPr>
        <w:t>асса, программа рассчитана на 34</w:t>
      </w:r>
      <w:r>
        <w:rPr>
          <w:color w:val="000000"/>
        </w:rPr>
        <w:t xml:space="preserve"> часов. Технологии, используемые в системе курса, ориентированы на то, чтобы ученик получил такую практику, которая поможет ему лучше овладеть профильными умениями и успешно сдать экзамены по математике. К</w:t>
      </w:r>
      <w:r>
        <w:rPr>
          <w:color w:val="000000"/>
        </w:rPr>
        <w:t>урс предназначен для учащихся 11</w:t>
      </w:r>
      <w:bookmarkStart w:id="0" w:name="_GoBack"/>
      <w:bookmarkEnd w:id="0"/>
      <w:r>
        <w:rPr>
          <w:color w:val="000000"/>
        </w:rPr>
        <w:t xml:space="preserve"> классов.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предлагаемом курсе отсутствует чрезмерная перегруженность новым содержанием, основной акцент сделан на усиление линии не теоретического, а практического содержания, что дает возможность учащимся не только ознакомиться с задачами, предлагаемыми ведущими вузами страны на вступительных экзаменах, но и сконцентрироваться на способах и методах их решения. Курс содержит задачи, при решении которых нужно применить небольшое число геометрических фактов школьного курса в измененной ситуации, а вычисления не содержат длинных выкладок. Решая такую задачу, ученик должен в первую очередь проанализировать предложенную в задаче конфигурацию и увидеть те свойства, которые необходимы при решении.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Основное содержание курса соответствует современным тенденциям развития школьного курса геометрии, идеям дифференциации, углубления и расширения знаний учащихся. Данный курс дает возможность учащимся познакомиться также с нестандартными способами решения стереометрических задач, способствует формированию и развитию таких качеств, как интеллектуальная восприимчивость и способность к усвоению новой информации, гибкость и независимость логического мышления.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Цели курса: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углубить теоретическое и практическое содержание курса стереометрии;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развить пространственные представления и логическое мышление;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развивать умение применять знания на практике, в новой ситуации, приводить аргументированное решение, анализировать условие задачи и выбирать наиболее рациональный способ ее решения.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 курса: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дополнить знания учащихся теоремами прикладного характера, областью применения которых являются задачи;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расширить и углубить представления учащихся о приемах и методах решения стереометрических задач;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создать условия для выдвижения различных гипотез при поиске решения задачи и доказательства верности или ложности этих гипотез;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обеспечить наглядность, логическую строгость рассуждений и обоснованность выводов;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способствовать практической направленности курса, реализуя это с помощью аналитического метода достаточным количеством вычислительных задач.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Структ</w:t>
      </w:r>
      <w:r>
        <w:rPr>
          <w:color w:val="000000"/>
        </w:rPr>
        <w:t xml:space="preserve">ура курса представляет собой 6 </w:t>
      </w:r>
      <w:r>
        <w:rPr>
          <w:color w:val="000000"/>
        </w:rPr>
        <w:t>логически законченных и содержательно взаимосвязанных тем, изучение которых обеспечит системность и практическую направленность знаний и умений учеников. Все занятия направлены на расширение и углубление базового курса. Содержание курса можно варьировать с учетом склонностей, интересов и уровня подготовленности учеников.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Основной тип занятий – практикум. Для наиболее успешного усвоения материала планируются различные формы работы с учащимися: лекционно-семинарские занятия, групповые, индивидуальные формы работы. Для текущего контроля на каждом занятии учащимся рекомендуется серия заданий, часть которых выполняется в классе, а часть – дома самостоятельно. Изучение данного курса заканчивается итоговой контрольной работой.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изучения курса учащиеся должны уметь: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выполнять чертежи по тексту задачи; выделять проекции;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точно и грамотно формулировать теоретические положения и излагать собственные рассуждения в ходе решения задач;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применять аппарат алгебры и тригонометрии к решению геометрических задач;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уметь анализировать задачу и выбирать наиболее рациональный способ ее решения.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Критерии при выставлении оценок: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«отлично»: учащийся освоил теоретический материал курса, получил навыки в его применении при решении конкретных задач; в работе над индивидуальными домашними заданиями учащихся продемонстрировал умение работать самостоятельно.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«хорошо»: учащийся освоил идеи и методы данного курса в такой степени, что может справиться со стандартными заданиями; выполняет домашние задание прилежно; наблюдаются определенные положительные результаты, свидетельствующие об интеллектуальном росте и о возрастании общих умений учащегося.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Оценка «удовлетворительно»: учащийся освоил наиболее простые идеи и методы решений, что позволило ему достаточно успешно решать простые задачи.</w:t>
      </w:r>
    </w:p>
    <w:p w:rsidR="00D43DE6" w:rsidRDefault="00D43DE6" w:rsidP="00D43DE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91326" w:rsidRDefault="00591326"/>
    <w:sectPr w:rsidR="00591326" w:rsidSect="00D43DE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31"/>
    <w:rsid w:val="00132F31"/>
    <w:rsid w:val="00591326"/>
    <w:rsid w:val="00D4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4150</Characters>
  <Application>Microsoft Office Word</Application>
  <DocSecurity>0</DocSecurity>
  <Lines>34</Lines>
  <Paragraphs>9</Paragraphs>
  <ScaleCrop>false</ScaleCrop>
  <Company>*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2018-10-12T15:32:00Z</dcterms:created>
  <dcterms:modified xsi:type="dcterms:W3CDTF">2018-10-12T15:35:00Z</dcterms:modified>
</cp:coreProperties>
</file>