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3A" w:rsidRPr="00C91D26" w:rsidRDefault="00CB703A" w:rsidP="00CB703A">
      <w:pPr>
        <w:spacing w:after="0" w:line="264" w:lineRule="auto"/>
        <w:ind w:left="120"/>
        <w:jc w:val="both"/>
      </w:pPr>
      <w:bookmarkStart w:id="0" w:name="block-15715508"/>
      <w:r w:rsidRPr="00C91D2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B703A" w:rsidRPr="00C91D26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firstLine="600"/>
        <w:jc w:val="both"/>
      </w:pPr>
      <w:r w:rsidRPr="00C91D26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C91D26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proofErr w:type="gramEnd"/>
      <w:r w:rsidRPr="00C91D26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C91D26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C91D26">
        <w:rPr>
          <w:rFonts w:ascii="Times New Roman" w:hAnsi="Times New Roman"/>
          <w:color w:val="000000"/>
          <w:sz w:val="28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91D2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91D26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</w:t>
      </w:r>
      <w:r>
        <w:rPr>
          <w:rFonts w:ascii="Times New Roman" w:hAnsi="Times New Roman"/>
          <w:color w:val="000000"/>
          <w:sz w:val="28"/>
        </w:rPr>
        <w:t xml:space="preserve">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B703A" w:rsidRDefault="00CB703A" w:rsidP="00CB703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</w:p>
    <w:p w:rsidR="00CB703A" w:rsidRDefault="00CB703A" w:rsidP="00CB703A">
      <w:pPr>
        <w:sectPr w:rsidR="00CB703A">
          <w:pgSz w:w="11906" w:h="16383"/>
          <w:pgMar w:top="1134" w:right="850" w:bottom="1134" w:left="1701" w:header="720" w:footer="720" w:gutter="0"/>
          <w:cols w:space="720"/>
        </w:sectPr>
      </w:pPr>
    </w:p>
    <w:p w:rsidR="00CB703A" w:rsidRDefault="00CB703A" w:rsidP="00CB703A">
      <w:pPr>
        <w:spacing w:after="0" w:line="264" w:lineRule="auto"/>
        <w:ind w:left="120"/>
        <w:jc w:val="both"/>
      </w:pPr>
      <w:bookmarkStart w:id="2" w:name="block-1571550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3" w:name="_Toc124426221"/>
      <w:bookmarkEnd w:id="3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4" w:name="_Toc124426222"/>
      <w:bookmarkEnd w:id="4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|x|</w:t>
      </w:r>
      <w:proofErr w:type="spellEnd"/>
      <w:r>
        <w:rPr>
          <w:rFonts w:ascii="Times New Roman" w:hAnsi="Times New Roman"/>
          <w:color w:val="000000"/>
          <w:sz w:val="28"/>
        </w:rPr>
        <w:t>. Графическое решение линейных уравнений и систем линейных уравнений.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CB703A" w:rsidRDefault="00CB703A" w:rsidP="00CB703A">
      <w:pPr>
        <w:spacing w:after="0"/>
        <w:ind w:firstLine="600"/>
        <w:jc w:val="both"/>
      </w:pPr>
      <w:bookmarkStart w:id="5" w:name="_Toc124426225"/>
      <w:r>
        <w:rPr>
          <w:rFonts w:ascii="Times New Roman" w:hAnsi="Times New Roman"/>
          <w:color w:val="0000FF"/>
          <w:sz w:val="28"/>
        </w:rPr>
        <w:t xml:space="preserve">Алгебраические </w:t>
      </w:r>
      <w:proofErr w:type="spellStart"/>
      <w:r>
        <w:rPr>
          <w:rFonts w:ascii="Times New Roman" w:hAnsi="Times New Roman"/>
          <w:color w:val="0000FF"/>
          <w:sz w:val="28"/>
        </w:rPr>
        <w:t>выражения</w:t>
      </w:r>
      <w:bookmarkEnd w:id="5"/>
      <w:r>
        <w:rPr>
          <w:rFonts w:ascii="Times New Roman" w:hAnsi="Times New Roman"/>
          <w:b/>
          <w:color w:val="000000"/>
          <w:sz w:val="28"/>
        </w:rPr>
        <w:t>Алгебраические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выражения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B703A" w:rsidRDefault="00CB703A" w:rsidP="00CB703A">
      <w:pPr>
        <w:spacing w:after="0"/>
        <w:ind w:firstLine="600"/>
        <w:jc w:val="both"/>
      </w:pPr>
      <w:bookmarkStart w:id="6" w:name="_Toc124426226"/>
      <w:r>
        <w:rPr>
          <w:rFonts w:ascii="Times New Roman" w:hAnsi="Times New Roman"/>
          <w:color w:val="0000FF"/>
          <w:sz w:val="28"/>
        </w:rPr>
        <w:t xml:space="preserve">Уравнения и </w:t>
      </w:r>
      <w:proofErr w:type="spellStart"/>
      <w:r>
        <w:rPr>
          <w:rFonts w:ascii="Times New Roman" w:hAnsi="Times New Roman"/>
          <w:color w:val="0000FF"/>
          <w:sz w:val="28"/>
        </w:rPr>
        <w:t>неравенства</w:t>
      </w:r>
      <w:bookmarkEnd w:id="6"/>
      <w:r>
        <w:rPr>
          <w:rFonts w:ascii="Times New Roman" w:hAnsi="Times New Roman"/>
          <w:b/>
          <w:color w:val="000000"/>
          <w:sz w:val="28"/>
        </w:rPr>
        <w:t>Уравнения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неравенства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B703A" w:rsidRDefault="00CB703A" w:rsidP="00CB703A">
      <w:pPr>
        <w:spacing w:after="0"/>
        <w:ind w:firstLine="600"/>
        <w:jc w:val="both"/>
      </w:pPr>
      <w:bookmarkStart w:id="7" w:name="_Toc124426227"/>
      <w:proofErr w:type="spellStart"/>
      <w:r>
        <w:rPr>
          <w:rFonts w:ascii="Times New Roman" w:hAnsi="Times New Roman"/>
          <w:color w:val="0000FF"/>
          <w:sz w:val="28"/>
        </w:rPr>
        <w:t>Функции</w:t>
      </w:r>
      <w:bookmarkEnd w:id="7"/>
      <w:r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x2,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x3,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√x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y=|x|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8" w:name="_Toc124426230"/>
      <w:bookmarkEnd w:id="8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квадратным</w:t>
      </w:r>
      <w:proofErr w:type="gramEnd"/>
      <w:r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>
        <w:rPr>
          <w:rFonts w:ascii="Times New Roman" w:hAnsi="Times New Roman"/>
          <w:color w:val="000000"/>
          <w:sz w:val="28"/>
        </w:rPr>
        <w:t>ств с дв</w:t>
      </w:r>
      <w:proofErr w:type="gramEnd"/>
      <w:r>
        <w:rPr>
          <w:rFonts w:ascii="Times New Roman" w:hAnsi="Times New Roman"/>
          <w:color w:val="000000"/>
          <w:sz w:val="28"/>
        </w:rPr>
        <w:t>умя переменными.</w:t>
      </w:r>
    </w:p>
    <w:p w:rsidR="00CB703A" w:rsidRDefault="00CB703A" w:rsidP="00CB703A">
      <w:pPr>
        <w:spacing w:after="0"/>
        <w:ind w:firstLine="600"/>
        <w:jc w:val="both"/>
      </w:pPr>
      <w:bookmarkStart w:id="9" w:name="_Toc124426231"/>
      <w:proofErr w:type="spellStart"/>
      <w:r>
        <w:rPr>
          <w:rFonts w:ascii="Times New Roman" w:hAnsi="Times New Roman"/>
          <w:color w:val="0000FF"/>
          <w:sz w:val="28"/>
        </w:rPr>
        <w:t>Функции</w:t>
      </w:r>
      <w:bookmarkEnd w:id="9"/>
      <w:r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</w:t>
      </w:r>
      <w:proofErr w:type="spellStart"/>
      <w:r>
        <w:rPr>
          <w:rFonts w:ascii="Times New Roman" w:hAnsi="Times New Roman"/>
          <w:color w:val="333333"/>
          <w:sz w:val="28"/>
        </w:rPr>
        <w:t>y</w:t>
      </w:r>
      <w:proofErr w:type="spellEnd"/>
      <w:r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</w:rPr>
        <w:t>y</w:t>
      </w:r>
      <w:proofErr w:type="spellEnd"/>
      <w:r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 + </w:t>
      </w:r>
      <w:proofErr w:type="spellStart"/>
      <w:r>
        <w:rPr>
          <w:rFonts w:ascii="Times New Roman" w:hAnsi="Times New Roman"/>
          <w:color w:val="333333"/>
          <w:sz w:val="28"/>
        </w:rPr>
        <w:t>b</w:t>
      </w:r>
      <w:proofErr w:type="spellEnd"/>
      <w:r>
        <w:rPr>
          <w:rFonts w:ascii="Times New Roman" w:hAnsi="Times New Roman"/>
          <w:color w:val="333333"/>
          <w:sz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</w:rPr>
        <w:t>y</w:t>
      </w:r>
      <w:proofErr w:type="spellEnd"/>
      <w:r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</w:t>
      </w:r>
      <w:proofErr w:type="spellEnd"/>
      <w:r>
        <w:rPr>
          <w:rFonts w:ascii="Times New Roman" w:hAnsi="Times New Roman"/>
          <w:color w:val="333333"/>
          <w:sz w:val="28"/>
        </w:rPr>
        <w:t>/</w:t>
      </w:r>
      <w:proofErr w:type="spellStart"/>
      <w:r>
        <w:rPr>
          <w:rFonts w:ascii="Times New Roman" w:hAnsi="Times New Roman"/>
          <w:color w:val="333333"/>
          <w:sz w:val="28"/>
        </w:rPr>
        <w:t>x</w:t>
      </w:r>
      <w:proofErr w:type="spellEnd"/>
      <w:r>
        <w:rPr>
          <w:rFonts w:ascii="Times New Roman" w:hAnsi="Times New Roman"/>
          <w:color w:val="333333"/>
          <w:sz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</w:rPr>
        <w:t>y</w:t>
      </w:r>
      <w:proofErr w:type="spellEnd"/>
      <w:r>
        <w:rPr>
          <w:rFonts w:ascii="Times New Roman" w:hAnsi="Times New Roman"/>
          <w:color w:val="333333"/>
          <w:sz w:val="28"/>
        </w:rPr>
        <w:t xml:space="preserve"> = x3, </w:t>
      </w:r>
      <w:proofErr w:type="spellStart"/>
      <w:r>
        <w:rPr>
          <w:rFonts w:ascii="Times New Roman" w:hAnsi="Times New Roman"/>
          <w:color w:val="333333"/>
          <w:sz w:val="28"/>
        </w:rPr>
        <w:t>y</w:t>
      </w:r>
      <w:proofErr w:type="spellEnd"/>
      <w:r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√x</w:t>
      </w:r>
      <w:proofErr w:type="spellEnd"/>
      <w:r>
        <w:rPr>
          <w:rFonts w:ascii="Times New Roman" w:hAnsi="Times New Roman"/>
          <w:color w:val="333333"/>
          <w:sz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</w:rPr>
        <w:t>y</w:t>
      </w:r>
      <w:proofErr w:type="spellEnd"/>
      <w:r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|x|</w:t>
      </w:r>
      <w:proofErr w:type="spellEnd"/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, и их свойства.</w:t>
      </w:r>
    </w:p>
    <w:p w:rsidR="00CB703A" w:rsidRDefault="00CB703A" w:rsidP="00CB703A">
      <w:pPr>
        <w:spacing w:after="0"/>
        <w:ind w:firstLine="600"/>
        <w:jc w:val="both"/>
      </w:pPr>
      <w:bookmarkStart w:id="10" w:name="_Toc124426232"/>
      <w:r>
        <w:rPr>
          <w:rFonts w:ascii="Times New Roman" w:hAnsi="Times New Roman"/>
          <w:color w:val="0000FF"/>
          <w:sz w:val="28"/>
        </w:rPr>
        <w:lastRenderedPageBreak/>
        <w:t xml:space="preserve">Числовые </w:t>
      </w:r>
      <w:proofErr w:type="spellStart"/>
      <w:r>
        <w:rPr>
          <w:rFonts w:ascii="Times New Roman" w:hAnsi="Times New Roman"/>
          <w:color w:val="0000FF"/>
          <w:sz w:val="28"/>
        </w:rPr>
        <w:t>последовательности</w:t>
      </w:r>
      <w:bookmarkEnd w:id="10"/>
      <w:r>
        <w:rPr>
          <w:rFonts w:ascii="Times New Roman" w:hAnsi="Times New Roman"/>
          <w:b/>
          <w:color w:val="000000"/>
          <w:sz w:val="28"/>
        </w:rPr>
        <w:t>Числовые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последовательности и прогрессии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-го члена.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proofErr w:type="spellStart"/>
      <w:r>
        <w:rPr>
          <w:rFonts w:ascii="Times New Roman" w:hAnsi="Times New Roman"/>
          <w:i/>
          <w:color w:val="000000"/>
          <w:sz w:val="28"/>
        </w:rPr>
        <w:t>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членов.</w:t>
      </w:r>
    </w:p>
    <w:p w:rsidR="00CB703A" w:rsidRDefault="00CB703A" w:rsidP="00CB703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CB703A" w:rsidRDefault="00CB703A" w:rsidP="00CB703A">
      <w:pPr>
        <w:sectPr w:rsidR="00CB703A">
          <w:pgSz w:w="11906" w:h="16383"/>
          <w:pgMar w:top="1134" w:right="850" w:bottom="1134" w:left="1701" w:header="720" w:footer="720" w:gutter="0"/>
          <w:cols w:space="720"/>
        </w:sectPr>
      </w:pPr>
    </w:p>
    <w:p w:rsidR="00CB703A" w:rsidRDefault="00CB703A" w:rsidP="00CB703A">
      <w:pPr>
        <w:spacing w:after="0" w:line="264" w:lineRule="auto"/>
        <w:ind w:left="120"/>
        <w:jc w:val="both"/>
      </w:pPr>
      <w:bookmarkStart w:id="11" w:name="block-1571550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B703A" w:rsidRDefault="00CB703A" w:rsidP="00CB70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703A" w:rsidRDefault="00CB703A" w:rsidP="00CB70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703A" w:rsidRDefault="00CB703A" w:rsidP="00CB70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B703A" w:rsidRDefault="00CB703A" w:rsidP="00CB70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703A" w:rsidRDefault="00CB703A" w:rsidP="00CB70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CB703A" w:rsidRDefault="00CB703A" w:rsidP="00CB70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B703A" w:rsidRDefault="00CB703A" w:rsidP="00CB70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B703A" w:rsidRDefault="00CB703A" w:rsidP="00CB70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B703A" w:rsidRDefault="00CB703A" w:rsidP="00CB70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703A" w:rsidRDefault="00CB703A" w:rsidP="00CB70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B703A" w:rsidRDefault="00CB703A" w:rsidP="00CB70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CB703A" w:rsidRDefault="00CB703A" w:rsidP="00CB70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703A" w:rsidRDefault="00CB703A" w:rsidP="00CB70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B703A" w:rsidRDefault="00CB703A" w:rsidP="00CB70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703A" w:rsidRDefault="00CB703A" w:rsidP="00CB70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B703A" w:rsidRDefault="00CB703A" w:rsidP="00CB70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703A" w:rsidRDefault="00CB703A" w:rsidP="00CB70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B703A" w:rsidRDefault="00CB703A" w:rsidP="00CB70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B703A" w:rsidRDefault="00CB703A" w:rsidP="00CB70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703A" w:rsidRDefault="00CB703A" w:rsidP="00CB70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B703A" w:rsidRDefault="00CB703A" w:rsidP="00CB70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B703A" w:rsidRDefault="00CB703A" w:rsidP="00CB70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CB703A" w:rsidRDefault="00CB703A" w:rsidP="00CB70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B703A" w:rsidRDefault="00CB703A" w:rsidP="00CB70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CB703A" w:rsidRDefault="00CB703A" w:rsidP="00CB703A">
      <w:pPr>
        <w:spacing w:after="0" w:line="264" w:lineRule="auto"/>
        <w:ind w:left="120"/>
        <w:jc w:val="both"/>
      </w:pPr>
    </w:p>
    <w:p w:rsidR="00CB703A" w:rsidRDefault="00CB703A" w:rsidP="00CB703A">
      <w:pPr>
        <w:spacing w:after="0" w:line="264" w:lineRule="auto"/>
        <w:ind w:firstLine="600"/>
        <w:jc w:val="both"/>
      </w:pPr>
      <w:bookmarkStart w:id="12" w:name="_Toc124426234"/>
      <w:bookmarkEnd w:id="12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3" w:name="_Toc124426235"/>
      <w:bookmarkEnd w:id="13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B703A" w:rsidRDefault="00CB703A" w:rsidP="00CB703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4" w:name="_Toc124426236"/>
      <w:bookmarkEnd w:id="14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5" w:name="_Toc12442623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6" w:name="_Toc124426238"/>
      <w:bookmarkEnd w:id="16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B703A" w:rsidRDefault="00CB703A" w:rsidP="00CB703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|</w:t>
      </w:r>
      <w:proofErr w:type="gramStart"/>
      <w:r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|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B703A" w:rsidRDefault="00CB703A" w:rsidP="00CB703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7" w:name="_Toc124426240"/>
      <w:bookmarkEnd w:id="1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8" w:name="_Toc124426241"/>
      <w:bookmarkEnd w:id="18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19" w:name="_Toc124426242"/>
      <w:bookmarkEnd w:id="1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>
        <w:rPr>
          <w:rFonts w:ascii="Times New Roman" w:hAnsi="Times New Roman"/>
          <w:color w:val="000000"/>
          <w:sz w:val="28"/>
        </w:rPr>
        <w:t>ств дл</w:t>
      </w:r>
      <w:proofErr w:type="gramEnd"/>
      <w:r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20" w:name="_Toc124426243"/>
      <w:bookmarkEnd w:id="20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B703A" w:rsidRDefault="00CB703A" w:rsidP="00CB703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CB703A" w:rsidRDefault="00CB703A" w:rsidP="00CB703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x2, </w:t>
      </w: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x3,y = </w:t>
      </w:r>
      <w:proofErr w:type="spellStart"/>
      <w:r>
        <w:rPr>
          <w:rFonts w:ascii="Times New Roman" w:hAnsi="Times New Roman"/>
          <w:color w:val="000000"/>
          <w:sz w:val="28"/>
        </w:rPr>
        <w:t>|x|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√x</w:t>
      </w:r>
      <w:proofErr w:type="spellEnd"/>
      <w:r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21" w:name="_Toc124426245"/>
      <w:bookmarkEnd w:id="21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22" w:name="_Toc124426246"/>
      <w:bookmarkEnd w:id="22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B703A" w:rsidRDefault="00CB703A" w:rsidP="00CB703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B703A" w:rsidRDefault="00CB703A" w:rsidP="00CB703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CB703A" w:rsidRDefault="00CB703A" w:rsidP="00CB703A">
      <w:pPr>
        <w:spacing w:after="0" w:line="264" w:lineRule="auto"/>
        <w:ind w:firstLine="600"/>
        <w:jc w:val="both"/>
      </w:pPr>
      <w:bookmarkStart w:id="23" w:name="_Toc124426247"/>
      <w:bookmarkEnd w:id="23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B703A" w:rsidRDefault="00CB703A" w:rsidP="00CB703A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b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ax2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c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x3, </w:t>
      </w:r>
      <w:proofErr w:type="spellStart"/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√x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|x|</w:t>
      </w:r>
      <w:proofErr w:type="spellEnd"/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n-го члена арифметической и геометрической прогрессий, суммы первых </w:t>
      </w:r>
      <w:proofErr w:type="spellStart"/>
      <w:r>
        <w:rPr>
          <w:rFonts w:ascii="Times New Roman" w:hAnsi="Times New Roman"/>
          <w:color w:val="000000"/>
          <w:sz w:val="28"/>
        </w:rPr>
        <w:t>n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членов.</w:t>
      </w:r>
    </w:p>
    <w:p w:rsidR="00CB703A" w:rsidRDefault="00CB703A" w:rsidP="00CB7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CB703A" w:rsidRDefault="00CB703A" w:rsidP="00CB703A">
      <w:pPr>
        <w:spacing w:after="0" w:line="264" w:lineRule="auto"/>
        <w:ind w:firstLine="600"/>
        <w:jc w:val="both"/>
        <w:sectPr w:rsidR="00CB703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bookmarkEnd w:id="11"/>
    <w:p w:rsidR="00171509" w:rsidRDefault="00171509"/>
    <w:sectPr w:rsidR="00171509" w:rsidSect="00CB703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3D0"/>
    <w:multiLevelType w:val="multilevel"/>
    <w:tmpl w:val="D3248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82479"/>
    <w:multiLevelType w:val="multilevel"/>
    <w:tmpl w:val="01881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92E20"/>
    <w:multiLevelType w:val="multilevel"/>
    <w:tmpl w:val="7A687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006D0"/>
    <w:multiLevelType w:val="multilevel"/>
    <w:tmpl w:val="FFFC0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E0C4C"/>
    <w:multiLevelType w:val="multilevel"/>
    <w:tmpl w:val="BFD26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D5CB3"/>
    <w:multiLevelType w:val="multilevel"/>
    <w:tmpl w:val="F1E0C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3A"/>
    <w:rsid w:val="00171509"/>
    <w:rsid w:val="00C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3902</Words>
  <Characters>22246</Characters>
  <Application>Microsoft Office Word</Application>
  <DocSecurity>0</DocSecurity>
  <Lines>185</Lines>
  <Paragraphs>52</Paragraphs>
  <ScaleCrop>false</ScaleCrop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2023-09-18T18:04:00Z</dcterms:created>
  <dcterms:modified xsi:type="dcterms:W3CDTF">2023-09-18T18:06:00Z</dcterms:modified>
</cp:coreProperties>
</file>