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0">
            <wp:extent cx="6231890" cy="8897620"/>
            <wp:effectExtent l="0" t="0" r="0" b="0"/>
            <wp:docPr id="1" name="Рисунок 1" descr="CCI0609202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CI06092023_000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-743" w:tblpY="24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235,3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91,9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10,1 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капуста квашеная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Котлета, рубленная с белокачанный капустой 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216,9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2004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-743" w:tblpY="24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Котлета, рубленная из птицы  (филе)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(второй 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13,48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88,75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580,7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Овощи по сезону 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огурец свежий, помидор свежий, капуста квашеная, огурец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помидор соленый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Суп картофельный с бобовыми  (горох)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13,23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118,6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Рагу из птицы (филе п/ф)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tbl>
      <w:tblPr>
        <w:tblpPr w:bottomFromText="0" w:horzAnchor="page" w:leftFromText="180" w:rightFromText="180" w:tblpX="925" w:tblpY="372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 xml:space="preserve">Неделя: первая       День: среда   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к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апуста квашеная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огурец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помидор соленый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капуста квашеная,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огурец соленый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Фрикадельки из птицы (филе)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00" w:hRule="atLeast"/>
        </w:trPr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1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93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0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5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85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18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274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tbl>
      <w:tblPr>
        <w:tblpPr w:bottomFromText="0" w:horzAnchor="margin" w:leftFromText="180" w:rightFromText="180" w:tblpX="0" w:tblpXSpec="center" w:tblpY="421" w:topFromText="0" w:vertAnchor="text"/>
        <w:tblW w:w="10881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Филе грудки куриные в панировке ПФ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8,82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10,17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160,5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ТТК№8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Пюре из бобовых (горох)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88,14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602,17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Овощи по сезону 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tbl>
      <w:tblPr>
        <w:tblpPr w:bottomFromText="0" w:horzAnchor="page" w:leftFromText="180" w:rightFromText="180" w:tblpX="925" w:tblpY="420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капуста квашеная, огурец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помидор соленый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Фрикадельки из птицы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13,55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10,43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325д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243,80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86,61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613,9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к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апуста квашеная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, огурец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помидор соленый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Борщ из белокочанной капусты с картофелем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Тефтели с рисом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8,32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10,,06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00" w:hRule="atLeast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-777" w:tblpY="24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вторая       День: понедельник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Блинчики п/ф со сгущённым молоком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80/40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5,46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164,2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ТТК №3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14,08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93,41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511,1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капуста квашеная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0" w:tblpY="24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Тефтели с рисом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11,07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15,09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329д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90,75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585,5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Овощи по сезону 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капуста квашеная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, огурец соленый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Котлеты рубленые из птицы (филе п/ф)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14,97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16,49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0" w:tblpY="24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капуста квашеная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6,72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11,47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(филе 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5,68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0" w:tblpY="24" w:topFromText="0" w:vertAnchor="text"/>
        <w:tblW w:w="1088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671"/>
        <w:gridCol w:w="2689"/>
        <w:gridCol w:w="141"/>
        <w:gridCol w:w="993"/>
        <w:gridCol w:w="709"/>
        <w:gridCol w:w="859"/>
        <w:gridCol w:w="850"/>
        <w:gridCol w:w="1418"/>
        <w:gridCol w:w="1276"/>
        <w:gridCol w:w="1274"/>
      </w:tblGrid>
      <w:tr>
        <w:trPr>
          <w:trHeight w:val="369" w:hRule="atLeast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вторая       День: четверг</w:t>
            </w:r>
          </w:p>
        </w:tc>
      </w:tr>
      <w:tr>
        <w:trPr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305" w:right="113" w:hanging="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2011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капуста квашеная, огурец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помидор соленый,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Биточки рубленные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8,9,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202,5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Пюре из бобовых (горох) с маслом сливочным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880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67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>
      <w:pPr>
        <w:pStyle w:val="Normal"/>
        <w:suppressAutoHyphens w:val="true"/>
        <w:spacing w:before="0"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i/>
          <w:iCs/>
          <w:sz w:val="28"/>
          <w:szCs w:val="28"/>
        </w:rPr>
        <w:t>Возрастной категории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: дети с 7 до 11 лет    </w:t>
      </w:r>
      <w:r>
        <w:rPr>
          <w:rFonts w:cs="Times New Roman" w:ascii="Times New Roman" w:hAnsi="Times New Roman"/>
          <w:bCs/>
          <w:i/>
          <w:sz w:val="28"/>
          <w:szCs w:val="28"/>
        </w:rPr>
        <w:t>Сезон</w:t>
      </w:r>
      <w:r>
        <w:rPr>
          <w:rFonts w:cs="Times New Roman" w:ascii="Times New Roman" w:hAnsi="Times New Roman"/>
          <w:bCs/>
          <w:sz w:val="28"/>
          <w:szCs w:val="28"/>
        </w:rPr>
        <w:t xml:space="preserve">:  осенне-зимний </w:t>
      </w:r>
    </w:p>
    <w:tbl>
      <w:tblPr>
        <w:tblpPr w:bottomFromText="0" w:horzAnchor="margin" w:leftFromText="180" w:rightFromText="180" w:tblpX="-34" w:tblpY="24" w:topFromText="0" w:vertAnchor="text"/>
        <w:tblW w:w="10915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705"/>
        <w:gridCol w:w="2688"/>
        <w:gridCol w:w="142"/>
        <w:gridCol w:w="992"/>
        <w:gridCol w:w="1"/>
        <w:gridCol w:w="707"/>
        <w:gridCol w:w="2"/>
        <w:gridCol w:w="8"/>
        <w:gridCol w:w="851"/>
        <w:gridCol w:w="1"/>
        <w:gridCol w:w="848"/>
        <w:gridCol w:w="1"/>
        <w:gridCol w:w="1"/>
        <w:gridCol w:w="1416"/>
        <w:gridCol w:w="1"/>
        <w:gridCol w:w="1"/>
        <w:gridCol w:w="1274"/>
        <w:gridCol w:w="1"/>
        <w:gridCol w:w="1"/>
        <w:gridCol w:w="1273"/>
      </w:tblGrid>
      <w:tr>
        <w:trPr>
          <w:trHeight w:val="369" w:hRule="atLeast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>
        <w:trPr>
          <w:trHeight w:val="375" w:hRule="atLeast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268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7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4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10914" w:type="dxa"/>
            <w:gridSpan w:val="2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true"/>
              <w:spacing w:before="0" w:after="0"/>
              <w:ind w:firstLine="284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/>
                <w:sz w:val="28"/>
                <w:szCs w:val="28"/>
              </w:rPr>
              <w:t>Неделя: вторая       День: пятница</w:t>
            </w:r>
          </w:p>
        </w:tc>
      </w:tr>
      <w:tr>
        <w:trPr>
          <w:cantSplit w:val="true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Овощи по сезону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капуста квашеная, огурец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помидор соленый,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Филе грудки куриные в панировке ПФ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8,82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10,17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160,5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ТТК№8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ТТК №6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13,88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96,77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598,87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Овощи по сезону (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 xml:space="preserve">21,8 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18,34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7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10914" w:type="dxa"/>
            <w:gridSpan w:val="2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ТТК6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>
        <w:trPr>
          <w:trHeight w:val="170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8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-88900</wp:posOffset>
                </wp:positionH>
                <wp:positionV relativeFrom="paragraph">
                  <wp:posOffset>12700</wp:posOffset>
                </wp:positionV>
                <wp:extent cx="5718810" cy="6983730"/>
                <wp:effectExtent l="0" t="0" r="0" b="0"/>
                <wp:wrapSquare wrapText="bothSides"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810" cy="698373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text" w:leftFromText="180" w:rightFromText="180" w:tblpX="-27" w:tblpY="20" w:topFromText="0" w:vertAnchor="text"/>
                              <w:tblW w:w="9006" w:type="dxa"/>
                              <w:jc w:val="left"/>
                              <w:tblInd w:w="0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959"/>
                              <w:gridCol w:w="803"/>
                              <w:gridCol w:w="14"/>
                              <w:gridCol w:w="1545"/>
                              <w:gridCol w:w="14"/>
                              <w:gridCol w:w="1687"/>
                              <w:gridCol w:w="15"/>
                              <w:gridCol w:w="1970"/>
                              <w:gridCol w:w="14"/>
                              <w:gridCol w:w="1970"/>
                              <w:gridCol w:w="14"/>
                            </w:tblGrid>
                            <w:tr>
                              <w:trPr>
                                <w:trHeight w:val="422" w:hRule="atLeast"/>
                              </w:trPr>
                              <w:tc>
                                <w:tcPr>
                                  <w:tcW w:w="9005" w:type="dxa"/>
                                  <w:gridSpan w:val="11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ascii="Times New Roman" w:hAnsi="Times New Roman"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Средняя сбалансированность 10 дней, по химическому составу, энергетической ценности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9005" w:type="dxa"/>
                                  <w:gridSpan w:val="11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Дети с 7 до 11 лет (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завтрак)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Вес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Эц.</w:t>
                                  </w:r>
                                </w:p>
                              </w:tc>
                              <w:tc>
                                <w:tcPr>
                                  <w:tcW w:w="14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10,1 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11,36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86,49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493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13,48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88,75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580,7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507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21,3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17,22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73,91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536,29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28,1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15,6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88,14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602,17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26,2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86,61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613,9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530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14,1 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14,08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93,41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511,1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21,8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17,04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90,75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585,5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542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24,6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17,8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82,99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596,67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515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14,7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13,86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79,57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496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545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21,2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13,88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96,77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i/>
                                      <w:iCs/>
                                      <w:sz w:val="24"/>
                                      <w:szCs w:val="24"/>
                                      <w:lang w:eastAsia="ru-RU"/>
                                    </w:rPr>
                                    <w:t>598,87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Итого за весь период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5314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207,3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152,32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867,39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5 614,2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Среднее значение за период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531,4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20,73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15,23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86,74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561,42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95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В норме 20-25% от суточной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15,4-19,25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15,8-19,75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67-83,75-83,75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470-587,5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776" w:type="dxa"/>
                                  <w:gridSpan w:val="3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Итого за весь период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517,36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398,42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1994,11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13609,95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776" w:type="dxa"/>
                                  <w:gridSpan w:val="3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Среднее значение за период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51,74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39,84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199,41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  <w:insideH w:val="single" w:sz="4" w:space="0" w:color="00000A"/>
                                    <w:insideV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beforeAutospacing="1" w:afterAutospacing="1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sz w:val="24"/>
                                      <w:szCs w:val="24"/>
                                    </w:rPr>
                                    <w:t>1361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0.3pt;height:549.9pt;mso-wrap-distance-left:9pt;mso-wrap-distance-right:9pt;mso-wrap-distance-top:0pt;mso-wrap-distance-bottom:0pt;margin-top:1pt;mso-position-vertical-relative:text;margin-left:-7pt;mso-position-horizontal-relative:text">
                <v:textbox inset="0in,0in,0in,0in">
                  <w:txbxContent>
                    <w:tbl>
                      <w:tblPr>
                        <w:tblpPr w:bottomFromText="0" w:horzAnchor="text" w:leftFromText="180" w:rightFromText="180" w:tblpX="-27" w:tblpY="20" w:topFromText="0" w:vertAnchor="text"/>
                        <w:tblW w:w="9006" w:type="dxa"/>
                        <w:jc w:val="left"/>
                        <w:tblInd w:w="0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959"/>
                        <w:gridCol w:w="803"/>
                        <w:gridCol w:w="14"/>
                        <w:gridCol w:w="1545"/>
                        <w:gridCol w:w="14"/>
                        <w:gridCol w:w="1687"/>
                        <w:gridCol w:w="15"/>
                        <w:gridCol w:w="1970"/>
                        <w:gridCol w:w="14"/>
                        <w:gridCol w:w="1970"/>
                        <w:gridCol w:w="14"/>
                      </w:tblGrid>
                      <w:tr>
                        <w:trPr>
                          <w:trHeight w:val="422" w:hRule="atLeast"/>
                        </w:trPr>
                        <w:tc>
                          <w:tcPr>
                            <w:tcW w:w="9005" w:type="dxa"/>
                            <w:gridSpan w:val="11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ascii="Times New Roman" w:hAnsi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Средняя сбалансированность 10 дней, по химическому составу, энергетической ценности 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9005" w:type="dxa"/>
                            <w:gridSpan w:val="11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Дети с 7 до 11 лет (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sz w:val="24"/>
                                <w:szCs w:val="24"/>
                              </w:rPr>
                              <w:t>завтрак)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Вес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Эц.</w:t>
                            </w:r>
                          </w:p>
                        </w:tc>
                        <w:tc>
                          <w:tcPr>
                            <w:tcW w:w="14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lineRule="auto" w:line="276" w:before="0" w:after="20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10,1 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11,36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86,49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493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13,48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88,75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580,7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507 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21,3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17,22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73,91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536,29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28,1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15,6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88,14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602,17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26,2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86,61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613,9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530 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14,1 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14,08 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93,41 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511,1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21,8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17,04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90,75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585,5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542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24,6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17,8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82,99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596,67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515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14,7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13,86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79,57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496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545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21,2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13,88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96,77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598,87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Итого за весь период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5314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207,3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152,32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867,39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5 614,2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Среднее значение за период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531,4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20,73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15,23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86,74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561,42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95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В норме 20-25% от суточной</w:t>
                            </w:r>
                          </w:p>
                        </w:tc>
                        <w:tc>
                          <w:tcPr>
                            <w:tcW w:w="817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15,4-19,25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15,8-19,75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67-83,75-83,75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470-587,5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776" w:type="dxa"/>
                            <w:gridSpan w:val="3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Итого за весь период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517,36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398,42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1994,11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13609,95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776" w:type="dxa"/>
                            <w:gridSpan w:val="3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Среднее значение за период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51,74</w:t>
                            </w:r>
                          </w:p>
                        </w:tc>
                        <w:tc>
                          <w:tcPr>
                            <w:tcW w:w="1702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39,84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199,41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  <w:insideH w:val="single" w:sz="4" w:space="0" w:color="00000A"/>
                              <w:insideV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beforeAutospacing="1" w:afterAutospacing="1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sz w:val="24"/>
                                <w:szCs w:val="24"/>
                              </w:rPr>
                              <w:t>1361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tbl>
      <w:tblPr>
        <w:tblpPr w:bottomFromText="0" w:horzAnchor="text" w:leftFromText="180" w:rightFromText="180" w:tblpX="0" w:tblpY="20" w:topFromText="0" w:vertAnchor="text"/>
        <w:tblW w:w="1074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1560"/>
        <w:gridCol w:w="1243"/>
        <w:gridCol w:w="1416"/>
        <w:gridCol w:w="1701"/>
        <w:gridCol w:w="1985"/>
        <w:gridCol w:w="2834"/>
      </w:tblGrid>
      <w:tr>
        <w:trPr>
          <w:trHeight w:val="422" w:hRule="atLeast"/>
        </w:trPr>
        <w:tc>
          <w:tcPr>
            <w:tcW w:w="1073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Autospacing="1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eastAsia="Times New Roman" w:ascii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>
        <w:trPr>
          <w:trHeight w:val="352" w:hRule="atLeast"/>
        </w:trPr>
        <w:tc>
          <w:tcPr>
            <w:tcW w:w="1073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Дети с 7 до 11 лет (</w:t>
            </w: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обед)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Вес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Эц.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714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i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7620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279,10 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259,61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1099,52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7 725,1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27,91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25,96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109,95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772,5</w:t>
            </w:r>
          </w:p>
        </w:tc>
      </w:tr>
      <w:tr>
        <w:trPr/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норме 30-35% от суточной</w:t>
            </w:r>
          </w:p>
        </w:tc>
        <w:tc>
          <w:tcPr>
            <w:tcW w:w="1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23,0-26,95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23,7-27,65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100,5-117,25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705,0-882,5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tbl>
      <w:tblPr>
        <w:tblpPr w:bottomFromText="0" w:horzAnchor="margin" w:leftFromText="180" w:rightFromText="180" w:tblpX="0" w:tblpY="155" w:topFromText="0" w:vertAnchor="text"/>
        <w:tblW w:w="1074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93"/>
        <w:gridCol w:w="1226"/>
        <w:gridCol w:w="1701"/>
        <w:gridCol w:w="1985"/>
        <w:gridCol w:w="2835"/>
      </w:tblGrid>
      <w:tr>
        <w:trPr>
          <w:trHeight w:val="422" w:hRule="atLeast"/>
        </w:trPr>
        <w:tc>
          <w:tcPr>
            <w:tcW w:w="1074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за 10 дней, по химическому составу, энергетической ценности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( Дополнительное  бесплатное питание обучающихся  с ограниченными возможностями здоровья и детей инвалидов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 )</w:t>
            </w:r>
            <w:r>
              <w:rPr>
                <w:rFonts w:eastAsia="Times New Roman"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>
        <w:trPr>
          <w:trHeight w:val="352" w:hRule="atLeast"/>
        </w:trPr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77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Cs/>
                <w:sz w:val="24"/>
                <w:szCs w:val="24"/>
                <w:lang w:eastAsia="ru-RU"/>
              </w:rPr>
              <w:t>Дети с 7 до 11 лет</w:t>
            </w:r>
          </w:p>
        </w:tc>
      </w:tr>
      <w:tr>
        <w:trPr/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Эц.</w:t>
            </w:r>
          </w:p>
        </w:tc>
      </w:tr>
      <w:tr>
        <w:trPr/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beforeAutospacing="1" w:afterAutospacing="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1151,4</w:t>
            </w:r>
          </w:p>
        </w:tc>
      </w:tr>
      <w:tr>
        <w:trPr/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</w:tr>
    </w:tbl>
    <w:p>
      <w:pPr>
        <w:pStyle w:val="Normal"/>
        <w:spacing w:before="0" w:after="0"/>
        <w:rPr>
          <w:vanish/>
        </w:rPr>
      </w:pPr>
      <w:r>
        <w:rPr>
          <w:vanish/>
        </w:rPr>
      </w:r>
    </w:p>
    <w:tbl>
      <w:tblPr>
        <w:tblW w:w="10490" w:type="dxa"/>
        <w:jc w:val="left"/>
        <w:tblInd w:w="-459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490"/>
      </w:tblGrid>
      <w:tr>
        <w:trPr>
          <w:trHeight w:val="900" w:hRule="atLeast"/>
        </w:trPr>
        <w:tc>
          <w:tcPr>
            <w:tcW w:w="1049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Сборник рецептур на продукцию для обучающихся во всех образовательных учреждениях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Сборник технических нормативов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/ Под ред. М.П. Могильного и В.А. Тутельяна. - М.:ДеЛи плюс, 2015. - 640с.</w:t>
            </w:r>
          </w:p>
        </w:tc>
      </w:tr>
      <w:tr>
        <w:trPr>
          <w:trHeight w:val="900" w:hRule="atLeast"/>
        </w:trPr>
        <w:tc>
          <w:tcPr>
            <w:tcW w:w="1049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Сборник рецептур блюд  и кулинарных изделий для предприятий общественного питания при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общеобразовательных школах / Под ред. В.Т. Лапшиной. - М.: Хлебпродинформ, 2004. - 640с.</w:t>
            </w:r>
          </w:p>
        </w:tc>
      </w:tr>
      <w:tr>
        <w:trPr>
          <w:trHeight w:val="1116" w:hRule="atLeast"/>
        </w:trPr>
        <w:tc>
          <w:tcPr>
            <w:tcW w:w="1049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Сборник технических нормативов.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/ Под ред. М.П. Могильного и В.А. Тутельяна. - М.:ДеЛи плюс, 2015. - 640с./</w:t>
            </w:r>
          </w:p>
        </w:tc>
      </w:tr>
      <w:tr>
        <w:trPr>
          <w:trHeight w:val="900" w:hRule="atLeast"/>
        </w:trPr>
        <w:tc>
          <w:tcPr>
            <w:tcW w:w="1049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Справочник. - М.: ДеЛи принт, 2008. - 276с. Скурихин И.М., Тутельян В.А.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ab/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  <w:tab/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ru-RU"/>
        </w:rPr>
      </w:r>
    </w:p>
    <w:p>
      <w:pPr>
        <w:pStyle w:val="Normal"/>
        <w:tabs>
          <w:tab w:val="left" w:pos="750" w:leader="none"/>
          <w:tab w:val="center" w:pos="5233" w:leader="none"/>
        </w:tabs>
        <w:spacing w:lineRule="auto" w:line="240" w:before="0" w:after="0"/>
        <w:rPr/>
      </w:pPr>
      <w:r>
        <w:rPr/>
      </w:r>
    </w:p>
    <w:sectPr>
      <w:type w:val="nextPage"/>
      <w:pgSz w:w="11906" w:h="16838"/>
      <w:pgMar w:left="851" w:right="850" w:header="0" w:top="1134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3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029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c756b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c756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Msonormal" w:customStyle="1">
    <w:name w:val="msonormal"/>
    <w:basedOn w:val="Normal"/>
    <w:uiPriority w:val="99"/>
    <w:qFormat/>
    <w:rsid w:val="001c756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c756b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1c756b"/>
    <w:pPr>
      <w:spacing w:after="0" w:line="240" w:lineRule="auto"/>
    </w:pPr>
    <w:rPr>
      <w:lang w:eastAsia="ru-RU"/>
      <w:color w:val="2E74B5"/>
      <w:sz w:val="20"/>
      <w:szCs w:val="20"/>
    </w:rPr>
    <w:tblPr>
      <w:tblStyleRowBandSize w:val="1"/>
      <w:tblStyleColBandSize w:val="1"/>
      <w:tblBorders>
        <w:top w:val="single" w:color="5B9BD5" w:sz="8" w:space="0"/>
        <w:bottom w:val="single" w:color="5B9BD5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1c756b"/>
    <w:pPr>
      <w:spacing w:after="0" w:line="240" w:lineRule="auto"/>
    </w:pPr>
    <w:rPr>
      <w:lang w:eastAsia="ru-RU"/>
      <w:color w:val="C45911"/>
      <w:sz w:val="20"/>
      <w:szCs w:val="20"/>
    </w:rPr>
    <w:tblPr>
      <w:tblStyleRowBandSize w:val="1"/>
      <w:tblStyleColBandSize w:val="1"/>
      <w:tblInd w:w="0" w:type="dxa"/>
      <w:tblBorders>
        <w:top w:val="single" w:color="ED7D31" w:sz="8" w:space="0"/>
        <w:bottom w:val="single" w:color="ED7D3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/>
      </w:pPr>
      <w:rPr>
        <w:b/>
        <w:bCs/>
      </w:rPr>
      <w:tblPr/>
      <w:tcPr>
        <w:tcBorders>
          <w:top w:val="single" w:color="ED7D31" w:sz="8" w:space="0"/>
          <w:left w:val="nil"/>
          <w:bottom w:val="single" w:color="ED7D31" w:sz="8" w:space="0"/>
          <w:right w:val="nil"/>
          <w:insideH w:val="nil"/>
          <w:insideV w:val="nil"/>
        </w:tcBorders>
      </w:tcPr>
    </w:tblStylePr>
    <w:tblStylePr w:type="lastRow">
      <w:pPr>
        <w:spacing w:beforeLines="0" w:afterLines="0"/>
      </w:pPr>
      <w:rPr>
        <w:b/>
        <w:bCs/>
      </w:rPr>
      <w:tblPr/>
      <w:tcPr>
        <w:tcBorders>
          <w:top w:val="single" w:color="ED7D31" w:sz="8" w:space="0"/>
          <w:left w:val="nil"/>
          <w:bottom w:val="single" w:color="ED7D3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1c756b"/>
    <w:pPr>
      <w:spacing w:after="0" w:line="240" w:lineRule="auto"/>
    </w:pPr>
    <w:rPr>
      <w:lang w:eastAsia="ru-RU"/>
      <w:color w:val="7B7B7B"/>
      <w:sz w:val="20"/>
      <w:szCs w:val="20"/>
    </w:rPr>
    <w:tblPr>
      <w:tblStyleRowBandSize w:val="1"/>
      <w:tblStyleColBandSize w:val="1"/>
      <w:tblInd w:w="0" w:type="dxa"/>
      <w:tblBorders>
        <w:top w:val="single" w:color="A5A5A5" w:sz="8" w:space="0"/>
        <w:bottom w:val="single" w:color="A5A5A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afterLines="0"/>
      </w:pPr>
      <w:rPr>
        <w:b/>
        <w:bCs/>
      </w:rPr>
      <w:tblPr/>
      <w:tcPr>
        <w:tcBorders>
          <w:top w:val="single" w:color="A5A5A5" w:sz="8" w:space="0"/>
          <w:left w:val="nil"/>
          <w:bottom w:val="single" w:color="A5A5A5" w:sz="8" w:space="0"/>
          <w:right w:val="nil"/>
          <w:insideH w:val="nil"/>
          <w:insideV w:val="nil"/>
        </w:tcBorders>
      </w:tcPr>
    </w:tblStylePr>
    <w:tblStylePr w:type="lastRow">
      <w:pPr>
        <w:spacing w:beforeLines="0" w:afterLines="0"/>
      </w:pPr>
      <w:rPr>
        <w:b/>
        <w:bCs/>
      </w:rPr>
      <w:tblPr/>
      <w:tcPr>
        <w:tcBorders>
          <w:top w:val="single" w:color="A5A5A5" w:sz="8" w:space="0"/>
          <w:left w:val="nil"/>
          <w:bottom w:val="single" w:color="A5A5A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1c756b"/>
    <w:pPr>
      <w:spacing w:after="0" w:line="240" w:lineRule="auto"/>
    </w:pPr>
    <w:rPr>
      <w:lang w:eastAsia="ru-RU"/>
      <w:color w:val="2E74B5"/>
      <w:sz w:val="20"/>
      <w:szCs w:val="20"/>
    </w:rPr>
    <w:tblPr>
      <w:tblStyleRowBandSize w:val="1"/>
      <w:tblStyleColBandSize w:val="1"/>
      <w:tblBorders>
        <w:top w:val="single" w:color="5B9BD5" w:sz="8" w:space="0"/>
        <w:bottom w:val="single" w:color="5B9BD5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1c756b"/>
    <w:pPr>
      <w:spacing w:after="0" w:line="240" w:lineRule="auto"/>
    </w:pPr>
    <w:rPr>
      <w:lang w:eastAsia="ru-RU"/>
      <w:color w:val="C45911"/>
      <w:sz w:val="20"/>
      <w:szCs w:val="20"/>
    </w:rPr>
    <w:tblPr>
      <w:tblStyleRowBandSize w:val="1"/>
      <w:tblStyleColBandSize w:val="1"/>
      <w:tblBorders>
        <w:top w:val="single" w:color="ED7D31" w:sz="8" w:space="0"/>
        <w:bottom w:val="single" w:color="ED7D31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1c756b"/>
    <w:pPr>
      <w:spacing w:after="0" w:line="240" w:lineRule="auto"/>
    </w:pPr>
    <w:rPr>
      <w:lang w:eastAsia="ru-RU"/>
      <w:color w:val="7B7B7B"/>
      <w:sz w:val="20"/>
      <w:szCs w:val="20"/>
    </w:rPr>
    <w:tblPr>
      <w:tblStyleRowBandSize w:val="1"/>
      <w:tblStyleColBandSize w:val="1"/>
      <w:tblBorders>
        <w:top w:val="single" w:color="A5A5A5" w:sz="8" w:space="0"/>
        <w:bottom w:val="single" w:color="A5A5A5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1c756b"/>
    <w:pPr>
      <w:spacing w:after="0" w:line="240" w:lineRule="auto"/>
    </w:pPr>
    <w:rPr>
      <w:lang w:eastAsia="ru-RU"/>
      <w:color w:val="365F91"/>
      <w:sz w:val="20"/>
      <w:szCs w:val="20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1c756b"/>
    <w:pPr>
      <w:spacing w:after="0" w:line="240" w:lineRule="auto"/>
    </w:pPr>
    <w:rPr>
      <w:lang w:eastAsia="ru-RU"/>
      <w:color w:val="943634"/>
      <w:sz w:val="20"/>
      <w:szCs w:val="20"/>
    </w:rPr>
    <w:tblPr>
      <w:tblStyleRowBandSize w:val="1"/>
      <w:tblStyleColBandSize w:val="1"/>
      <w:tblBorders>
        <w:top w:val="single" w:color="C0504D" w:sz="8" w:space="0"/>
        <w:bottom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1c756b"/>
    <w:pPr>
      <w:spacing w:after="0" w:line="240" w:lineRule="auto"/>
    </w:pPr>
    <w:rPr>
      <w:lang w:eastAsia="ru-RU"/>
      <w:color w:val="76923C"/>
      <w:sz w:val="20"/>
      <w:szCs w:val="20"/>
    </w:rPr>
    <w:tblPr>
      <w:tblStyleRowBandSize w:val="1"/>
      <w:tblStyleColBandSize w:val="1"/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1c756b"/>
    <w:pPr>
      <w:spacing w:after="0" w:line="240" w:lineRule="auto"/>
    </w:pPr>
    <w:rPr>
      <w:lang w:eastAsia="ru-RU"/>
      <w:color w:val="365F91"/>
      <w:sz w:val="20"/>
      <w:szCs w:val="20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1c756b"/>
    <w:pPr>
      <w:spacing w:after="0" w:line="240" w:lineRule="auto"/>
    </w:pPr>
    <w:rPr>
      <w:lang w:eastAsia="ru-RU"/>
      <w:color w:val="943634"/>
      <w:sz w:val="20"/>
      <w:szCs w:val="20"/>
    </w:rPr>
    <w:tblPr>
      <w:tblStyleRowBandSize w:val="1"/>
      <w:tblStyleColBandSize w:val="1"/>
      <w:tblBorders>
        <w:top w:val="single" w:color="C0504D" w:sz="8" w:space="0"/>
        <w:bottom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1c756b"/>
    <w:pPr>
      <w:spacing w:after="0" w:line="240" w:lineRule="auto"/>
    </w:pPr>
    <w:rPr>
      <w:lang w:eastAsia="ru-RU"/>
      <w:color w:val="76923C"/>
      <w:sz w:val="20"/>
      <w:szCs w:val="20"/>
    </w:rPr>
    <w:tblPr>
      <w:tblStyleRowBandSize w:val="1"/>
      <w:tblStyleColBandSize w:val="1"/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1c756b"/>
    <w:pPr>
      <w:spacing w:after="0" w:line="240" w:lineRule="auto"/>
    </w:pPr>
    <w:rPr>
      <w:lang w:eastAsia="ru-RU"/>
      <w:color w:val="365F91"/>
      <w:sz w:val="20"/>
      <w:szCs w:val="20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1c756b"/>
    <w:pPr>
      <w:spacing w:after="0" w:line="240" w:lineRule="auto"/>
    </w:pPr>
    <w:rPr>
      <w:lang w:eastAsia="ru-RU"/>
      <w:color w:val="943634"/>
      <w:sz w:val="20"/>
      <w:szCs w:val="20"/>
    </w:rPr>
    <w:tblPr>
      <w:tblStyleRowBandSize w:val="1"/>
      <w:tblStyleColBandSize w:val="1"/>
      <w:tblBorders>
        <w:top w:val="single" w:color="C0504D" w:sz="8" w:space="0"/>
        <w:bottom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1c756b"/>
    <w:pPr>
      <w:spacing w:after="0" w:line="240" w:lineRule="auto"/>
    </w:pPr>
    <w:rPr>
      <w:lang w:eastAsia="ru-RU"/>
      <w:color w:val="76923C"/>
      <w:sz w:val="20"/>
      <w:szCs w:val="20"/>
    </w:rPr>
    <w:tblPr>
      <w:tblStyleRowBandSize w:val="1"/>
      <w:tblStyleColBandSize w:val="1"/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1c756b"/>
    <w:pPr>
      <w:spacing w:after="0" w:line="240" w:lineRule="auto"/>
    </w:pPr>
    <w:rPr>
      <w:lang w:eastAsia="ru-RU"/>
      <w:color w:val="365F91"/>
      <w:sz w:val="20"/>
      <w:szCs w:val="20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1c756b"/>
    <w:pPr>
      <w:spacing w:after="0" w:line="240" w:lineRule="auto"/>
    </w:pPr>
    <w:rPr>
      <w:lang w:eastAsia="ru-RU"/>
      <w:color w:val="943634"/>
      <w:sz w:val="20"/>
      <w:szCs w:val="20"/>
    </w:rPr>
    <w:tblPr>
      <w:tblStyleRowBandSize w:val="1"/>
      <w:tblStyleColBandSize w:val="1"/>
      <w:tblBorders>
        <w:top w:val="single" w:color="C0504D" w:sz="8" w:space="0"/>
        <w:bottom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1c756b"/>
    <w:pPr>
      <w:spacing w:after="0" w:line="240" w:lineRule="auto"/>
    </w:pPr>
    <w:rPr>
      <w:lang w:eastAsia="ru-RU"/>
      <w:color w:val="76923C"/>
      <w:sz w:val="20"/>
      <w:szCs w:val="20"/>
    </w:rPr>
    <w:tblPr>
      <w:tblStyleRowBandSize w:val="1"/>
      <w:tblStyleColBandSize w:val="1"/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1c756b"/>
    <w:pPr>
      <w:spacing w:after="0" w:line="240" w:lineRule="auto"/>
    </w:pPr>
    <w:rPr>
      <w:lang w:eastAsia="ru-RU"/>
      <w:color w:val="365F91"/>
      <w:sz w:val="20"/>
      <w:szCs w:val="20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1c756b"/>
    <w:pPr>
      <w:spacing w:after="0" w:line="240" w:lineRule="auto"/>
    </w:pPr>
    <w:rPr>
      <w:lang w:eastAsia="ru-RU"/>
      <w:color w:val="943634"/>
      <w:sz w:val="20"/>
      <w:szCs w:val="20"/>
    </w:rPr>
    <w:tblPr>
      <w:tblStyleRowBandSize w:val="1"/>
      <w:tblStyleColBandSize w:val="1"/>
      <w:tblBorders>
        <w:top w:val="single" w:color="C0504D" w:sz="8" w:space="0"/>
        <w:bottom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1c756b"/>
    <w:pPr>
      <w:spacing w:after="0" w:line="240" w:lineRule="auto"/>
    </w:pPr>
    <w:rPr>
      <w:lang w:eastAsia="ru-RU"/>
      <w:color w:val="76923C"/>
      <w:sz w:val="20"/>
      <w:szCs w:val="20"/>
    </w:rPr>
    <w:tblPr>
      <w:tblStyleRowBandSize w:val="1"/>
      <w:tblStyleColBandSize w:val="1"/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1c756b"/>
    <w:pPr>
      <w:spacing w:after="0" w:line="240" w:lineRule="auto"/>
    </w:pPr>
    <w:rPr>
      <w:lang w:eastAsia="ru-RU"/>
      <w:color w:val="000000"/>
      <w:sz w:val="20"/>
      <w:szCs w:val="20"/>
    </w:rPr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1c756b"/>
    <w:pPr>
      <w:spacing w:after="0" w:line="240" w:lineRule="auto"/>
    </w:pPr>
    <w:rPr>
      <w:lang w:eastAsia="ru-RU"/>
      <w:color w:val="365F91"/>
      <w:sz w:val="20"/>
      <w:szCs w:val="20"/>
    </w:rPr>
    <w:tblPr>
      <w:tblStyleRowBandSize w:val="1"/>
      <w:tblStyleColBandSize w:val="1"/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1c756b"/>
    <w:pPr>
      <w:spacing w:after="0" w:line="240" w:lineRule="auto"/>
    </w:pPr>
    <w:rPr>
      <w:lang w:eastAsia="ru-RU"/>
      <w:color w:val="943634"/>
      <w:sz w:val="20"/>
      <w:szCs w:val="20"/>
    </w:rPr>
    <w:tblPr>
      <w:tblStyleRowBandSize w:val="1"/>
      <w:tblStyleColBandSize w:val="1"/>
      <w:tblBorders>
        <w:top w:val="single" w:color="C0504D" w:sz="8" w:space="0"/>
        <w:bottom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1c756b"/>
    <w:pPr>
      <w:spacing w:after="0" w:line="240" w:lineRule="auto"/>
    </w:pPr>
    <w:rPr>
      <w:lang w:eastAsia="ru-RU"/>
      <w:color w:val="76923C"/>
      <w:sz w:val="20"/>
      <w:szCs w:val="20"/>
    </w:rPr>
    <w:tblPr>
      <w:tblStyleRowBandSize w:val="1"/>
      <w:tblStyleColBandSize w:val="1"/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1c756b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LibreOffice/6.0.2.1$Windows_X86_64 LibreOffice_project/f7f06a8f319e4b62f9bc5095aa112a65d2f3ac89</Application>
  <Pages>17</Pages>
  <Words>2768</Words>
  <Characters>13218</Characters>
  <CharactersWithSpaces>14640</CharactersWithSpaces>
  <Paragraphs>1670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2023-09-06T08:25:00Z</dcterms:created>
  <dc:creator>школа</dc:creator>
  <dc:description/>
  <dc:language>ru-RU</dc:language>
  <cp:lastModifiedBy/>
  <dcterms:modified xsi:type="dcterms:W3CDTF">2023-09-28T23:41:30Z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